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693EEB" w14:textId="77777777" w:rsidR="00DE2860" w:rsidRPr="00873CDB" w:rsidRDefault="00DE2860" w:rsidP="00873CDB">
      <w:pPr>
        <w:spacing w:line="360" w:lineRule="auto"/>
        <w:jc w:val="both"/>
        <w:rPr>
          <w:rFonts w:ascii="Verdana" w:hAnsi="Verdana"/>
          <w:b/>
          <w:bCs/>
          <w:sz w:val="20"/>
          <w:szCs w:val="20"/>
          <w:u w:val="single"/>
        </w:rPr>
      </w:pPr>
      <w:r w:rsidRPr="00873CDB">
        <w:rPr>
          <w:rFonts w:ascii="Verdana" w:hAnsi="Verdana"/>
          <w:b/>
          <w:bCs/>
          <w:sz w:val="20"/>
          <w:szCs w:val="20"/>
          <w:u w:val="single"/>
        </w:rPr>
        <w:t>Vorbemerkung</w:t>
      </w:r>
    </w:p>
    <w:p w14:paraId="329FB03D" w14:textId="77777777" w:rsidR="00DE2860" w:rsidRPr="00873CDB" w:rsidRDefault="00DE2860" w:rsidP="00873CDB">
      <w:pPr>
        <w:spacing w:line="360" w:lineRule="auto"/>
        <w:jc w:val="both"/>
        <w:rPr>
          <w:rFonts w:ascii="Verdana" w:hAnsi="Verdana"/>
          <w:sz w:val="20"/>
          <w:szCs w:val="20"/>
        </w:rPr>
      </w:pPr>
      <w:r w:rsidRPr="00873CDB">
        <w:rPr>
          <w:rFonts w:ascii="Verdana" w:hAnsi="Verdana"/>
          <w:sz w:val="20"/>
          <w:szCs w:val="20"/>
        </w:rPr>
        <w:t xml:space="preserve">Zur Beachtung von Umweltkriterien, Ressourcenschonung, Kreislauffähigkeit, Emissionsminderung und sozialer Verantwortung werden Angaben zu den nachfolgenden Leistungsaufnahme- und Emissionswerten benötigt. Diese Angaben sind für das angebotene Produktionssystem in schwarz/weiß und für das angebotene Produktionssystem in Farbe einzutragen. Fehlende Angaben können an dieser Stelle zum Ausschluss des Angebotes führen. Sofern eine oder mehrere Angaben bis zum Zeitpunkt der Abgabefrist für die Angebote nicht vorgelegt werden können, besteht die Möglichkeit, diese Angaben spätestens innerhalb von </w:t>
      </w:r>
      <w:r w:rsidRPr="00873CDB">
        <w:rPr>
          <w:rFonts w:ascii="Verdana" w:hAnsi="Verdana"/>
          <w:b/>
          <w:bCs/>
          <w:sz w:val="20"/>
          <w:szCs w:val="20"/>
        </w:rPr>
        <w:t>14 Tagen nach terminierter Angebotsfrist</w:t>
      </w:r>
      <w:r w:rsidRPr="00873CDB">
        <w:rPr>
          <w:rFonts w:ascii="Verdana" w:hAnsi="Verdana"/>
          <w:sz w:val="20"/>
          <w:szCs w:val="20"/>
        </w:rPr>
        <w:t xml:space="preserve"> nachzureichen.</w:t>
      </w:r>
    </w:p>
    <w:p w14:paraId="3338D92C" w14:textId="77777777" w:rsidR="00DE2860" w:rsidRDefault="00DE2860" w:rsidP="00873CDB">
      <w:pPr>
        <w:spacing w:line="360" w:lineRule="auto"/>
        <w:jc w:val="both"/>
        <w:rPr>
          <w:rFonts w:ascii="Verdana" w:hAnsi="Verdana"/>
          <w:sz w:val="20"/>
          <w:szCs w:val="20"/>
        </w:rPr>
      </w:pPr>
      <w:r w:rsidRPr="00873CDB">
        <w:rPr>
          <w:rFonts w:ascii="Verdana" w:hAnsi="Verdana"/>
          <w:sz w:val="20"/>
          <w:szCs w:val="20"/>
        </w:rPr>
        <w:t xml:space="preserve">Die Angaben basieren auf der Vergaberichtlinie DE-UZ 219 (Ausgabe Januar 2021) </w:t>
      </w:r>
      <w:r w:rsidRPr="00873CDB">
        <w:rPr>
          <w:rFonts w:ascii="Verdana" w:hAnsi="Verdana"/>
          <w:sz w:val="20"/>
          <w:szCs w:val="20"/>
          <w:vertAlign w:val="superscript"/>
        </w:rPr>
        <w:t>1</w:t>
      </w:r>
      <w:r w:rsidRPr="00873CDB">
        <w:rPr>
          <w:rFonts w:ascii="Verdana" w:hAnsi="Verdana"/>
          <w:sz w:val="20"/>
          <w:szCs w:val="20"/>
        </w:rPr>
        <w:t xml:space="preserve">, dem Kreislaufwirtschaftsgesetz (KrWG), dem </w:t>
      </w:r>
      <w:proofErr w:type="spellStart"/>
      <w:r w:rsidRPr="00873CDB">
        <w:rPr>
          <w:rFonts w:ascii="Verdana" w:hAnsi="Verdana"/>
          <w:sz w:val="20"/>
          <w:szCs w:val="20"/>
        </w:rPr>
        <w:t>Cradle</w:t>
      </w:r>
      <w:proofErr w:type="spellEnd"/>
      <w:r w:rsidRPr="00873CDB">
        <w:rPr>
          <w:rFonts w:ascii="Verdana" w:hAnsi="Verdana"/>
          <w:sz w:val="20"/>
          <w:szCs w:val="20"/>
        </w:rPr>
        <w:t xml:space="preserve"> </w:t>
      </w:r>
      <w:proofErr w:type="spellStart"/>
      <w:r w:rsidRPr="00873CDB">
        <w:rPr>
          <w:rFonts w:ascii="Verdana" w:hAnsi="Verdana"/>
          <w:sz w:val="20"/>
          <w:szCs w:val="20"/>
        </w:rPr>
        <w:t>to</w:t>
      </w:r>
      <w:proofErr w:type="spellEnd"/>
      <w:r w:rsidRPr="00873CDB">
        <w:rPr>
          <w:rFonts w:ascii="Verdana" w:hAnsi="Verdana"/>
          <w:sz w:val="20"/>
          <w:szCs w:val="20"/>
        </w:rPr>
        <w:t xml:space="preserve"> </w:t>
      </w:r>
      <w:proofErr w:type="spellStart"/>
      <w:r w:rsidRPr="00873CDB">
        <w:rPr>
          <w:rFonts w:ascii="Verdana" w:hAnsi="Verdana"/>
          <w:sz w:val="20"/>
          <w:szCs w:val="20"/>
        </w:rPr>
        <w:t>Cradle</w:t>
      </w:r>
      <w:proofErr w:type="spellEnd"/>
      <w:r w:rsidRPr="00873CDB">
        <w:rPr>
          <w:rFonts w:ascii="Verdana" w:hAnsi="Verdana"/>
          <w:sz w:val="20"/>
          <w:szCs w:val="20"/>
        </w:rPr>
        <w:t xml:space="preserve"> Certified </w:t>
      </w:r>
      <w:proofErr w:type="spellStart"/>
      <w:r w:rsidRPr="00873CDB">
        <w:rPr>
          <w:rFonts w:ascii="Verdana" w:hAnsi="Verdana"/>
          <w:sz w:val="20"/>
          <w:szCs w:val="20"/>
        </w:rPr>
        <w:t>Product</w:t>
      </w:r>
      <w:proofErr w:type="spellEnd"/>
      <w:r w:rsidRPr="00873CDB">
        <w:rPr>
          <w:rFonts w:ascii="Verdana" w:hAnsi="Verdana"/>
          <w:sz w:val="20"/>
          <w:szCs w:val="20"/>
        </w:rPr>
        <w:t xml:space="preserve"> Standard (Version 5.0), dem Lieferkettensorgfaltspflichtengesetz (</w:t>
      </w:r>
      <w:proofErr w:type="spellStart"/>
      <w:r w:rsidRPr="00873CDB">
        <w:rPr>
          <w:rFonts w:ascii="Verdana" w:hAnsi="Verdana"/>
          <w:sz w:val="20"/>
          <w:szCs w:val="20"/>
        </w:rPr>
        <w:t>LkSG</w:t>
      </w:r>
      <w:proofErr w:type="spellEnd"/>
      <w:r w:rsidRPr="00873CDB">
        <w:rPr>
          <w:rFonts w:ascii="Verdana" w:hAnsi="Verdana"/>
          <w:sz w:val="20"/>
          <w:szCs w:val="20"/>
        </w:rPr>
        <w:t>) sowie der EMAS-Verordnung (EG) Nr. 1221/2009.</w:t>
      </w:r>
    </w:p>
    <w:p w14:paraId="193201C4" w14:textId="77777777" w:rsidR="00873CDB" w:rsidRPr="00873CDB" w:rsidRDefault="00873CDB" w:rsidP="00873CDB">
      <w:pPr>
        <w:spacing w:line="360" w:lineRule="auto"/>
        <w:jc w:val="both"/>
        <w:rPr>
          <w:rFonts w:ascii="Verdana" w:hAnsi="Verdana"/>
          <w:sz w:val="20"/>
          <w:szCs w:val="20"/>
        </w:rPr>
      </w:pPr>
    </w:p>
    <w:p w14:paraId="26F02BA0" w14:textId="77777777" w:rsidR="00DE2860" w:rsidRPr="00873CDB" w:rsidRDefault="00DE2860" w:rsidP="00873CDB">
      <w:pPr>
        <w:spacing w:line="360" w:lineRule="auto"/>
        <w:jc w:val="both"/>
        <w:rPr>
          <w:rFonts w:ascii="Verdana" w:hAnsi="Verdana"/>
          <w:b/>
          <w:bCs/>
          <w:sz w:val="20"/>
          <w:szCs w:val="20"/>
          <w:u w:val="single"/>
        </w:rPr>
      </w:pPr>
      <w:r w:rsidRPr="00873CDB">
        <w:rPr>
          <w:rFonts w:ascii="Verdana" w:hAnsi="Verdana"/>
          <w:b/>
          <w:bCs/>
          <w:sz w:val="20"/>
          <w:szCs w:val="20"/>
          <w:u w:val="single"/>
        </w:rPr>
        <w:t>Zielsetzung</w:t>
      </w:r>
    </w:p>
    <w:p w14:paraId="720D0C05" w14:textId="77777777" w:rsidR="00873CDB" w:rsidRDefault="00DE2860" w:rsidP="00873CDB">
      <w:pPr>
        <w:pStyle w:val="Listenabsatz"/>
        <w:numPr>
          <w:ilvl w:val="0"/>
          <w:numId w:val="6"/>
        </w:numPr>
        <w:spacing w:line="360" w:lineRule="auto"/>
        <w:jc w:val="both"/>
        <w:rPr>
          <w:rFonts w:ascii="Verdana" w:hAnsi="Verdana"/>
          <w:sz w:val="20"/>
          <w:szCs w:val="20"/>
        </w:rPr>
      </w:pPr>
      <w:r w:rsidRPr="00873CDB">
        <w:rPr>
          <w:rFonts w:ascii="Verdana" w:hAnsi="Verdana"/>
          <w:sz w:val="20"/>
          <w:szCs w:val="20"/>
        </w:rPr>
        <w:t xml:space="preserve">Kriterium Energieverbrauch: </w:t>
      </w:r>
    </w:p>
    <w:p w14:paraId="66C66D44" w14:textId="04D4C819" w:rsidR="00DE2860" w:rsidRPr="00873CDB" w:rsidRDefault="00DE2860" w:rsidP="00873CDB">
      <w:pPr>
        <w:pStyle w:val="Listenabsatz"/>
        <w:spacing w:line="360" w:lineRule="auto"/>
        <w:jc w:val="both"/>
        <w:rPr>
          <w:rFonts w:ascii="Verdana" w:hAnsi="Verdana"/>
          <w:sz w:val="20"/>
          <w:szCs w:val="20"/>
        </w:rPr>
      </w:pPr>
      <w:r w:rsidRPr="00873CDB">
        <w:rPr>
          <w:rFonts w:ascii="Verdana" w:hAnsi="Verdana"/>
          <w:sz w:val="20"/>
          <w:szCs w:val="20"/>
        </w:rPr>
        <w:t>Positiv bewertet wird, dass Produktionssysteme mit möglichst geringem Energieverbrauch angeboten werden. Maßgeblich sind die Anforderungen nach DE-UZ 219 zu Betriebszuständen, typischem Stromverbrauch (TEC), Ruhezustand, Aktivierungszeiten und Aus-Zustand.</w:t>
      </w:r>
    </w:p>
    <w:p w14:paraId="190EBB5D" w14:textId="77777777" w:rsidR="00873CDB" w:rsidRDefault="00DE2860" w:rsidP="00873CDB">
      <w:pPr>
        <w:pStyle w:val="Listenabsatz"/>
        <w:numPr>
          <w:ilvl w:val="0"/>
          <w:numId w:val="6"/>
        </w:numPr>
        <w:spacing w:line="360" w:lineRule="auto"/>
        <w:jc w:val="both"/>
        <w:rPr>
          <w:rFonts w:ascii="Verdana" w:hAnsi="Verdana"/>
          <w:sz w:val="20"/>
          <w:szCs w:val="20"/>
        </w:rPr>
      </w:pPr>
      <w:r w:rsidRPr="00873CDB">
        <w:rPr>
          <w:rFonts w:ascii="Verdana" w:hAnsi="Verdana"/>
          <w:sz w:val="20"/>
          <w:szCs w:val="20"/>
        </w:rPr>
        <w:t xml:space="preserve">Kriterium Geräuschemission: </w:t>
      </w:r>
    </w:p>
    <w:p w14:paraId="655AC93B" w14:textId="79930AB5" w:rsidR="00DE2860" w:rsidRPr="00873CDB" w:rsidRDefault="00DE2860" w:rsidP="00873CDB">
      <w:pPr>
        <w:pStyle w:val="Listenabsatz"/>
        <w:spacing w:line="360" w:lineRule="auto"/>
        <w:jc w:val="both"/>
        <w:rPr>
          <w:rFonts w:ascii="Verdana" w:hAnsi="Verdana"/>
          <w:sz w:val="20"/>
          <w:szCs w:val="20"/>
        </w:rPr>
      </w:pPr>
      <w:r w:rsidRPr="00873CDB">
        <w:rPr>
          <w:rFonts w:ascii="Verdana" w:hAnsi="Verdana"/>
          <w:sz w:val="20"/>
          <w:szCs w:val="20"/>
        </w:rPr>
        <w:t xml:space="preserve">Positiv bewertet wird, dass Produktionssysteme mit geringen Geräuschemissionen beim Druckvorgang angeboten werden. Maßgeblich ist der garantierte A-bewertete Schallleistungspegel nach DE-UZ 219 in Abhängigkeit vom Seitendurchsatz. </w:t>
      </w:r>
      <w:r w:rsidRPr="00873CDB">
        <w:rPr>
          <w:rFonts w:ascii="Verdana" w:hAnsi="Verdana"/>
          <w:sz w:val="20"/>
          <w:szCs w:val="20"/>
          <w:vertAlign w:val="superscript"/>
        </w:rPr>
        <w:t>2</w:t>
      </w:r>
    </w:p>
    <w:p w14:paraId="7E3630BA" w14:textId="77777777" w:rsidR="00873CDB" w:rsidRDefault="00DE2860" w:rsidP="00873CDB">
      <w:pPr>
        <w:pStyle w:val="Listenabsatz"/>
        <w:numPr>
          <w:ilvl w:val="0"/>
          <w:numId w:val="6"/>
        </w:numPr>
        <w:spacing w:line="360" w:lineRule="auto"/>
        <w:jc w:val="both"/>
        <w:rPr>
          <w:rFonts w:ascii="Verdana" w:hAnsi="Verdana"/>
          <w:sz w:val="20"/>
          <w:szCs w:val="20"/>
        </w:rPr>
      </w:pPr>
      <w:r w:rsidRPr="00873CDB">
        <w:rPr>
          <w:rFonts w:ascii="Verdana" w:hAnsi="Verdana"/>
          <w:sz w:val="20"/>
          <w:szCs w:val="20"/>
        </w:rPr>
        <w:t xml:space="preserve">Kriterium Emissionsraten (stoffliche Emissionen): </w:t>
      </w:r>
    </w:p>
    <w:p w14:paraId="66E6BC1D" w14:textId="6536B121" w:rsidR="00DE2860" w:rsidRPr="00873CDB" w:rsidRDefault="00DE2860" w:rsidP="00873CDB">
      <w:pPr>
        <w:pStyle w:val="Listenabsatz"/>
        <w:spacing w:line="360" w:lineRule="auto"/>
        <w:jc w:val="both"/>
        <w:rPr>
          <w:rFonts w:ascii="Verdana" w:hAnsi="Verdana"/>
          <w:sz w:val="20"/>
          <w:szCs w:val="20"/>
        </w:rPr>
      </w:pPr>
      <w:r w:rsidRPr="00873CDB">
        <w:rPr>
          <w:rFonts w:ascii="Verdana" w:hAnsi="Verdana"/>
          <w:sz w:val="20"/>
          <w:szCs w:val="20"/>
        </w:rPr>
        <w:t xml:space="preserve">Positiv bewertet wird die Einhaltung der Anforderungen des DE-UZ 219 zu TVOC, Benzol, Styrol, Ozon, Staub und Partikel. </w:t>
      </w:r>
      <w:r w:rsidRPr="00873CDB">
        <w:rPr>
          <w:rFonts w:ascii="Verdana" w:hAnsi="Verdana"/>
          <w:sz w:val="20"/>
          <w:szCs w:val="20"/>
          <w:vertAlign w:val="superscript"/>
        </w:rPr>
        <w:t>3</w:t>
      </w:r>
    </w:p>
    <w:p w14:paraId="728C8285" w14:textId="77777777" w:rsidR="00873CDB" w:rsidRDefault="00DE2860" w:rsidP="00873CDB">
      <w:pPr>
        <w:pStyle w:val="Listenabsatz"/>
        <w:numPr>
          <w:ilvl w:val="0"/>
          <w:numId w:val="6"/>
        </w:numPr>
        <w:spacing w:line="360" w:lineRule="auto"/>
        <w:jc w:val="both"/>
        <w:rPr>
          <w:rFonts w:ascii="Verdana" w:hAnsi="Verdana"/>
          <w:sz w:val="20"/>
          <w:szCs w:val="20"/>
        </w:rPr>
      </w:pPr>
      <w:r w:rsidRPr="00873CDB">
        <w:rPr>
          <w:rFonts w:ascii="Verdana" w:hAnsi="Verdana"/>
          <w:sz w:val="20"/>
          <w:szCs w:val="20"/>
        </w:rPr>
        <w:t xml:space="preserve">Kriterium Entsorgung und Kreislaufwirtschaft: </w:t>
      </w:r>
    </w:p>
    <w:p w14:paraId="3CCBA304" w14:textId="7FF8456E" w:rsidR="00DE2860" w:rsidRPr="00873CDB" w:rsidRDefault="00DE2860" w:rsidP="00873CDB">
      <w:pPr>
        <w:pStyle w:val="Listenabsatz"/>
        <w:spacing w:line="360" w:lineRule="auto"/>
        <w:jc w:val="both"/>
        <w:rPr>
          <w:rFonts w:ascii="Verdana" w:hAnsi="Verdana"/>
          <w:sz w:val="20"/>
          <w:szCs w:val="20"/>
        </w:rPr>
      </w:pPr>
      <w:r w:rsidRPr="00873CDB">
        <w:rPr>
          <w:rFonts w:ascii="Verdana" w:hAnsi="Verdana"/>
          <w:sz w:val="20"/>
          <w:szCs w:val="20"/>
        </w:rPr>
        <w:t>Positiv bewertet wird die Rücknahme, Wiederverwendung und hochwertige Verwertung von Tonerbehältern, Fotoleitereinheiten, Ersatzteilen und Produktionssystemen nach KrWG und DE-UZ 219.</w:t>
      </w:r>
    </w:p>
    <w:p w14:paraId="03B18853" w14:textId="77777777" w:rsidR="00873CDB" w:rsidRDefault="00DE2860" w:rsidP="00873CDB">
      <w:pPr>
        <w:pStyle w:val="Listenabsatz"/>
        <w:numPr>
          <w:ilvl w:val="0"/>
          <w:numId w:val="6"/>
        </w:numPr>
        <w:spacing w:line="360" w:lineRule="auto"/>
        <w:jc w:val="both"/>
        <w:rPr>
          <w:rFonts w:ascii="Verdana" w:hAnsi="Verdana"/>
          <w:sz w:val="20"/>
          <w:szCs w:val="20"/>
        </w:rPr>
      </w:pPr>
      <w:r w:rsidRPr="00873CDB">
        <w:rPr>
          <w:rFonts w:ascii="Verdana" w:hAnsi="Verdana"/>
          <w:sz w:val="20"/>
          <w:szCs w:val="20"/>
        </w:rPr>
        <w:lastRenderedPageBreak/>
        <w:t xml:space="preserve">Kriterium Materialkreislauf / Kreislauffähigkeit: </w:t>
      </w:r>
    </w:p>
    <w:p w14:paraId="6B399B4E" w14:textId="1378285F" w:rsidR="00DE2860" w:rsidRPr="00873CDB" w:rsidRDefault="00DE2860" w:rsidP="00873CDB">
      <w:pPr>
        <w:pStyle w:val="Listenabsatz"/>
        <w:spacing w:line="360" w:lineRule="auto"/>
        <w:jc w:val="both"/>
        <w:rPr>
          <w:rFonts w:ascii="Verdana" w:hAnsi="Verdana"/>
          <w:sz w:val="20"/>
          <w:szCs w:val="20"/>
        </w:rPr>
      </w:pPr>
      <w:r w:rsidRPr="00873CDB">
        <w:rPr>
          <w:rFonts w:ascii="Verdana" w:hAnsi="Verdana"/>
          <w:sz w:val="20"/>
          <w:szCs w:val="20"/>
        </w:rPr>
        <w:t xml:space="preserve">Positiv bewertet wird, dass das Produktionssystem auf Demontierbarkeit und hochwertige Materialkreisläufe ausgelegt ist. Grundlage ist der </w:t>
      </w:r>
      <w:proofErr w:type="spellStart"/>
      <w:r w:rsidRPr="00873CDB">
        <w:rPr>
          <w:rFonts w:ascii="Verdana" w:hAnsi="Verdana"/>
          <w:sz w:val="20"/>
          <w:szCs w:val="20"/>
        </w:rPr>
        <w:t>Cradle</w:t>
      </w:r>
      <w:proofErr w:type="spellEnd"/>
      <w:r w:rsidRPr="00873CDB">
        <w:rPr>
          <w:rFonts w:ascii="Verdana" w:hAnsi="Verdana"/>
          <w:sz w:val="20"/>
          <w:szCs w:val="20"/>
        </w:rPr>
        <w:t xml:space="preserve"> </w:t>
      </w:r>
      <w:proofErr w:type="spellStart"/>
      <w:r w:rsidRPr="00873CDB">
        <w:rPr>
          <w:rFonts w:ascii="Verdana" w:hAnsi="Verdana"/>
          <w:sz w:val="20"/>
          <w:szCs w:val="20"/>
        </w:rPr>
        <w:t>to</w:t>
      </w:r>
      <w:proofErr w:type="spellEnd"/>
      <w:r w:rsidRPr="00873CDB">
        <w:rPr>
          <w:rFonts w:ascii="Verdana" w:hAnsi="Verdana"/>
          <w:sz w:val="20"/>
          <w:szCs w:val="20"/>
        </w:rPr>
        <w:t xml:space="preserve"> </w:t>
      </w:r>
      <w:proofErr w:type="spellStart"/>
      <w:r w:rsidRPr="00873CDB">
        <w:rPr>
          <w:rFonts w:ascii="Verdana" w:hAnsi="Verdana"/>
          <w:sz w:val="20"/>
          <w:szCs w:val="20"/>
        </w:rPr>
        <w:t>Cradle</w:t>
      </w:r>
      <w:proofErr w:type="spellEnd"/>
      <w:r w:rsidRPr="00873CDB">
        <w:rPr>
          <w:rFonts w:ascii="Verdana" w:hAnsi="Verdana"/>
          <w:sz w:val="20"/>
          <w:szCs w:val="20"/>
        </w:rPr>
        <w:t xml:space="preserve"> Certified </w:t>
      </w:r>
      <w:proofErr w:type="spellStart"/>
      <w:r w:rsidRPr="00873CDB">
        <w:rPr>
          <w:rFonts w:ascii="Verdana" w:hAnsi="Verdana"/>
          <w:sz w:val="20"/>
          <w:szCs w:val="20"/>
        </w:rPr>
        <w:t>Product</w:t>
      </w:r>
      <w:proofErr w:type="spellEnd"/>
      <w:r w:rsidRPr="00873CDB">
        <w:rPr>
          <w:rFonts w:ascii="Verdana" w:hAnsi="Verdana"/>
          <w:sz w:val="20"/>
          <w:szCs w:val="20"/>
        </w:rPr>
        <w:t xml:space="preserve"> Standard Version 5.0.</w:t>
      </w:r>
    </w:p>
    <w:p w14:paraId="207AB7AF" w14:textId="77777777" w:rsidR="00873CDB" w:rsidRDefault="00DE2860" w:rsidP="00873CDB">
      <w:pPr>
        <w:pStyle w:val="Listenabsatz"/>
        <w:numPr>
          <w:ilvl w:val="0"/>
          <w:numId w:val="6"/>
        </w:numPr>
        <w:spacing w:line="360" w:lineRule="auto"/>
        <w:jc w:val="both"/>
        <w:rPr>
          <w:rFonts w:ascii="Verdana" w:hAnsi="Verdana"/>
          <w:sz w:val="20"/>
          <w:szCs w:val="20"/>
        </w:rPr>
      </w:pPr>
      <w:r w:rsidRPr="00873CDB">
        <w:rPr>
          <w:rFonts w:ascii="Verdana" w:hAnsi="Verdana"/>
          <w:sz w:val="20"/>
          <w:szCs w:val="20"/>
        </w:rPr>
        <w:t xml:space="preserve">Kriterium Soziale Verantwortung / Lieferkette: </w:t>
      </w:r>
    </w:p>
    <w:p w14:paraId="1C07EAC9" w14:textId="4CC79A63" w:rsidR="00DE2860" w:rsidRPr="00873CDB" w:rsidRDefault="00DE2860" w:rsidP="00873CDB">
      <w:pPr>
        <w:pStyle w:val="Listenabsatz"/>
        <w:spacing w:line="360" w:lineRule="auto"/>
        <w:jc w:val="both"/>
        <w:rPr>
          <w:rFonts w:ascii="Verdana" w:hAnsi="Verdana"/>
          <w:sz w:val="20"/>
          <w:szCs w:val="20"/>
        </w:rPr>
      </w:pPr>
      <w:r w:rsidRPr="00873CDB">
        <w:rPr>
          <w:rFonts w:ascii="Verdana" w:hAnsi="Verdana"/>
          <w:sz w:val="20"/>
          <w:szCs w:val="20"/>
        </w:rPr>
        <w:t xml:space="preserve">Positiv bewertet wird die Einhaltung der 8 ILO-Kernarbeitsnormen, Konfliktmineralien-Due-Diligence (3TG) sowie der Sorgfaltspflichten nach </w:t>
      </w:r>
      <w:proofErr w:type="spellStart"/>
      <w:r w:rsidRPr="00873CDB">
        <w:rPr>
          <w:rFonts w:ascii="Verdana" w:hAnsi="Verdana"/>
          <w:sz w:val="20"/>
          <w:szCs w:val="20"/>
        </w:rPr>
        <w:t>LkSG</w:t>
      </w:r>
      <w:proofErr w:type="spellEnd"/>
      <w:r w:rsidRPr="00873CDB">
        <w:rPr>
          <w:rFonts w:ascii="Verdana" w:hAnsi="Verdana"/>
          <w:sz w:val="20"/>
          <w:szCs w:val="20"/>
        </w:rPr>
        <w:t>.</w:t>
      </w:r>
    </w:p>
    <w:p w14:paraId="669575B0" w14:textId="77777777" w:rsidR="00873CDB" w:rsidRDefault="00DE2860" w:rsidP="00873CDB">
      <w:pPr>
        <w:pStyle w:val="Listenabsatz"/>
        <w:numPr>
          <w:ilvl w:val="0"/>
          <w:numId w:val="6"/>
        </w:numPr>
        <w:spacing w:line="360" w:lineRule="auto"/>
        <w:jc w:val="both"/>
        <w:rPr>
          <w:rFonts w:ascii="Verdana" w:hAnsi="Verdana"/>
          <w:sz w:val="20"/>
          <w:szCs w:val="20"/>
        </w:rPr>
      </w:pPr>
      <w:r w:rsidRPr="00873CDB">
        <w:rPr>
          <w:rFonts w:ascii="Verdana" w:hAnsi="Verdana"/>
          <w:sz w:val="20"/>
          <w:szCs w:val="20"/>
        </w:rPr>
        <w:t xml:space="preserve">Kriterium Umweltmanagementsystem: </w:t>
      </w:r>
    </w:p>
    <w:p w14:paraId="76C6E6C6" w14:textId="1EE587BF" w:rsidR="00DE2860" w:rsidRPr="00873CDB" w:rsidRDefault="00DE2860" w:rsidP="00873CDB">
      <w:pPr>
        <w:pStyle w:val="Listenabsatz"/>
        <w:spacing w:line="360" w:lineRule="auto"/>
        <w:jc w:val="both"/>
        <w:rPr>
          <w:rFonts w:ascii="Verdana" w:hAnsi="Verdana"/>
          <w:sz w:val="20"/>
          <w:szCs w:val="20"/>
        </w:rPr>
      </w:pPr>
      <w:r w:rsidRPr="00873CDB">
        <w:rPr>
          <w:rFonts w:ascii="Verdana" w:hAnsi="Verdana"/>
          <w:sz w:val="20"/>
          <w:szCs w:val="20"/>
        </w:rPr>
        <w:t>Positiv bewertet wird der Betrieb eines anerkannten Umweltmanagementsystems nach EMAS oder DIN EN ISO 14001.</w:t>
      </w:r>
    </w:p>
    <w:p w14:paraId="7BC1F19F" w14:textId="77777777" w:rsidR="00873CDB" w:rsidRDefault="00DE2860" w:rsidP="00873CDB">
      <w:pPr>
        <w:pStyle w:val="Listenabsatz"/>
        <w:numPr>
          <w:ilvl w:val="0"/>
          <w:numId w:val="6"/>
        </w:numPr>
        <w:spacing w:line="360" w:lineRule="auto"/>
        <w:jc w:val="both"/>
        <w:rPr>
          <w:rFonts w:ascii="Verdana" w:hAnsi="Verdana"/>
          <w:sz w:val="20"/>
          <w:szCs w:val="20"/>
        </w:rPr>
      </w:pPr>
      <w:r w:rsidRPr="00873CDB">
        <w:rPr>
          <w:rFonts w:ascii="Verdana" w:hAnsi="Verdana"/>
          <w:sz w:val="20"/>
          <w:szCs w:val="20"/>
        </w:rPr>
        <w:t xml:space="preserve">Kriterium Reparierbarkeit und Ersatzteilverfügbarkeit: </w:t>
      </w:r>
    </w:p>
    <w:p w14:paraId="47903E41" w14:textId="0ED0CFD6" w:rsidR="00DE2860" w:rsidRDefault="00DE2860" w:rsidP="00873CDB">
      <w:pPr>
        <w:pStyle w:val="Listenabsatz"/>
        <w:spacing w:line="360" w:lineRule="auto"/>
        <w:jc w:val="both"/>
        <w:rPr>
          <w:rFonts w:ascii="Verdana" w:hAnsi="Verdana"/>
          <w:sz w:val="20"/>
          <w:szCs w:val="20"/>
          <w:vertAlign w:val="superscript"/>
        </w:rPr>
      </w:pPr>
      <w:r w:rsidRPr="00873CDB">
        <w:rPr>
          <w:rFonts w:ascii="Verdana" w:hAnsi="Verdana"/>
          <w:sz w:val="20"/>
          <w:szCs w:val="20"/>
        </w:rPr>
        <w:t xml:space="preserve">Positiv bewertet werden Angaben zu Nutzungsdauer, Reparaturmöglichkeiten und Ersatzteilverfügbarkeit nach DE-UZ 219. </w:t>
      </w:r>
      <w:r w:rsidRPr="00873CDB">
        <w:rPr>
          <w:rFonts w:ascii="Verdana" w:hAnsi="Verdana"/>
          <w:sz w:val="20"/>
          <w:szCs w:val="20"/>
          <w:vertAlign w:val="superscript"/>
        </w:rPr>
        <w:t>4</w:t>
      </w:r>
    </w:p>
    <w:p w14:paraId="16F5629E" w14:textId="77777777" w:rsidR="00873CDB" w:rsidRPr="00873CDB" w:rsidRDefault="00873CDB" w:rsidP="00873CDB">
      <w:pPr>
        <w:pStyle w:val="Listenabsatz"/>
        <w:spacing w:line="360" w:lineRule="auto"/>
        <w:jc w:val="both"/>
        <w:rPr>
          <w:rFonts w:ascii="Verdana" w:hAnsi="Verdana"/>
          <w:sz w:val="20"/>
          <w:szCs w:val="20"/>
        </w:rPr>
      </w:pPr>
    </w:p>
    <w:p w14:paraId="03B11510" w14:textId="77777777" w:rsidR="00DE2860" w:rsidRPr="00873CDB" w:rsidRDefault="00DE2860" w:rsidP="00873CDB">
      <w:pPr>
        <w:spacing w:line="360" w:lineRule="auto"/>
        <w:jc w:val="both"/>
        <w:rPr>
          <w:rFonts w:ascii="Verdana" w:hAnsi="Verdana"/>
          <w:b/>
          <w:bCs/>
          <w:sz w:val="20"/>
          <w:szCs w:val="20"/>
          <w:u w:val="single"/>
        </w:rPr>
      </w:pPr>
      <w:r w:rsidRPr="00873CDB">
        <w:rPr>
          <w:rFonts w:ascii="Verdana" w:hAnsi="Verdana"/>
          <w:b/>
          <w:bCs/>
          <w:sz w:val="20"/>
          <w:szCs w:val="20"/>
          <w:u w:val="single"/>
        </w:rPr>
        <w:t>Erläuterung zur Wertung</w:t>
      </w:r>
    </w:p>
    <w:p w14:paraId="3B81CB4C" w14:textId="77777777" w:rsidR="00DE2860" w:rsidRPr="00873CDB" w:rsidRDefault="00DE2860" w:rsidP="00873CDB">
      <w:pPr>
        <w:spacing w:line="360" w:lineRule="auto"/>
        <w:jc w:val="both"/>
        <w:rPr>
          <w:rFonts w:ascii="Verdana" w:hAnsi="Verdana"/>
          <w:sz w:val="20"/>
          <w:szCs w:val="20"/>
        </w:rPr>
      </w:pPr>
      <w:r w:rsidRPr="00873CDB">
        <w:rPr>
          <w:rFonts w:ascii="Verdana" w:hAnsi="Verdana"/>
          <w:sz w:val="20"/>
          <w:szCs w:val="20"/>
        </w:rPr>
        <w:t xml:space="preserve">Für jeden der nachfolgenden Werte werden Richtwerte vorgegeben und mit Punktkategorien belegt. Die erreichte Gesamtpunktzahl wird mit </w:t>
      </w:r>
      <w:r w:rsidRPr="00873CDB">
        <w:rPr>
          <w:rFonts w:ascii="Verdana" w:hAnsi="Verdana"/>
          <w:b/>
          <w:bCs/>
          <w:sz w:val="20"/>
          <w:szCs w:val="20"/>
        </w:rPr>
        <w:t>10 %</w:t>
      </w:r>
      <w:r w:rsidRPr="00873CDB">
        <w:rPr>
          <w:rFonts w:ascii="Verdana" w:hAnsi="Verdana"/>
          <w:sz w:val="20"/>
          <w:szCs w:val="20"/>
        </w:rPr>
        <w:t xml:space="preserve"> gewichtet. Die hieraus ermittelte Leistungspunktzahl wird der Zwischensumme, die sich aus der Addition der übrigen 3 Wertungskriterien lt. Anlage 1.1 zu diesem Vertrag bildet, hinzuaddiert.</w:t>
      </w:r>
    </w:p>
    <w:p w14:paraId="7D60FD32" w14:textId="77777777" w:rsidR="00DE2860" w:rsidRPr="00873CDB" w:rsidRDefault="00DE2860" w:rsidP="00873CDB">
      <w:pPr>
        <w:spacing w:line="360" w:lineRule="auto"/>
        <w:jc w:val="both"/>
        <w:rPr>
          <w:rFonts w:ascii="Verdana" w:hAnsi="Verdana"/>
          <w:sz w:val="20"/>
          <w:szCs w:val="20"/>
        </w:rPr>
      </w:pPr>
      <w:r w:rsidRPr="00873CDB">
        <w:rPr>
          <w:rFonts w:ascii="Verdana" w:hAnsi="Verdana"/>
          <w:sz w:val="20"/>
          <w:szCs w:val="20"/>
        </w:rPr>
        <w:t>Die zu erreichende Punktzahl ergibt sich wie folgt:</w:t>
      </w:r>
    </w:p>
    <w:p w14:paraId="0CDE5829" w14:textId="77777777" w:rsidR="00DE2860" w:rsidRPr="00873CDB" w:rsidRDefault="00DE2860" w:rsidP="00873CDB">
      <w:pPr>
        <w:numPr>
          <w:ilvl w:val="0"/>
          <w:numId w:val="5"/>
        </w:numPr>
        <w:spacing w:line="360" w:lineRule="auto"/>
        <w:jc w:val="both"/>
        <w:rPr>
          <w:rFonts w:ascii="Verdana" w:hAnsi="Verdana"/>
          <w:sz w:val="20"/>
          <w:szCs w:val="20"/>
        </w:rPr>
      </w:pPr>
      <w:r w:rsidRPr="00873CDB">
        <w:rPr>
          <w:rFonts w:ascii="Verdana" w:hAnsi="Verdana"/>
          <w:b/>
          <w:bCs/>
          <w:sz w:val="20"/>
          <w:szCs w:val="20"/>
        </w:rPr>
        <w:t>100 Punkte</w:t>
      </w:r>
      <w:r w:rsidRPr="00873CDB">
        <w:rPr>
          <w:rFonts w:ascii="Verdana" w:hAnsi="Verdana"/>
          <w:sz w:val="20"/>
          <w:szCs w:val="20"/>
        </w:rPr>
        <w:t xml:space="preserve"> erhält der Bieter für die oberste Stufe (beste Erfüllung / nachhaltigste Stufe)</w:t>
      </w:r>
    </w:p>
    <w:p w14:paraId="48E8CD13" w14:textId="77777777" w:rsidR="00DE2860" w:rsidRPr="00873CDB" w:rsidRDefault="00DE2860" w:rsidP="00873CDB">
      <w:pPr>
        <w:numPr>
          <w:ilvl w:val="0"/>
          <w:numId w:val="5"/>
        </w:numPr>
        <w:spacing w:line="360" w:lineRule="auto"/>
        <w:jc w:val="both"/>
        <w:rPr>
          <w:rFonts w:ascii="Verdana" w:hAnsi="Verdana"/>
          <w:sz w:val="20"/>
          <w:szCs w:val="20"/>
        </w:rPr>
      </w:pPr>
      <w:r w:rsidRPr="00873CDB">
        <w:rPr>
          <w:rFonts w:ascii="Verdana" w:hAnsi="Verdana"/>
          <w:b/>
          <w:bCs/>
          <w:sz w:val="20"/>
          <w:szCs w:val="20"/>
        </w:rPr>
        <w:t>50 Punkte</w:t>
      </w:r>
      <w:r w:rsidRPr="00873CDB">
        <w:rPr>
          <w:rFonts w:ascii="Verdana" w:hAnsi="Verdana"/>
          <w:sz w:val="20"/>
          <w:szCs w:val="20"/>
        </w:rPr>
        <w:t xml:space="preserve"> erhält der Bieter für die Zwischenstufe</w:t>
      </w:r>
    </w:p>
    <w:p w14:paraId="261023E0" w14:textId="77777777" w:rsidR="00DE2860" w:rsidRPr="00873CDB" w:rsidRDefault="00DE2860" w:rsidP="00873CDB">
      <w:pPr>
        <w:numPr>
          <w:ilvl w:val="0"/>
          <w:numId w:val="5"/>
        </w:numPr>
        <w:spacing w:line="360" w:lineRule="auto"/>
        <w:jc w:val="both"/>
        <w:rPr>
          <w:rFonts w:ascii="Verdana" w:hAnsi="Verdana"/>
          <w:sz w:val="20"/>
          <w:szCs w:val="20"/>
        </w:rPr>
      </w:pPr>
      <w:r w:rsidRPr="00873CDB">
        <w:rPr>
          <w:rFonts w:ascii="Verdana" w:hAnsi="Verdana"/>
          <w:b/>
          <w:bCs/>
          <w:sz w:val="20"/>
          <w:szCs w:val="20"/>
        </w:rPr>
        <w:t>0 Punkte</w:t>
      </w:r>
      <w:r w:rsidRPr="00873CDB">
        <w:rPr>
          <w:rFonts w:ascii="Verdana" w:hAnsi="Verdana"/>
          <w:sz w:val="20"/>
          <w:szCs w:val="20"/>
        </w:rPr>
        <w:t xml:space="preserve"> erhält der Bieter für die unterste Stufe</w:t>
      </w:r>
    </w:p>
    <w:p w14:paraId="543D1746" w14:textId="33DBE6A8" w:rsidR="00DE2860" w:rsidRPr="00873CDB" w:rsidRDefault="00DE2860" w:rsidP="00873CDB">
      <w:pPr>
        <w:spacing w:line="360" w:lineRule="auto"/>
        <w:jc w:val="both"/>
        <w:rPr>
          <w:rFonts w:ascii="Verdana" w:hAnsi="Verdana"/>
          <w:sz w:val="20"/>
          <w:szCs w:val="20"/>
        </w:rPr>
      </w:pPr>
      <w:r w:rsidRPr="00873CDB">
        <w:rPr>
          <w:rFonts w:ascii="Verdana" w:hAnsi="Verdana"/>
          <w:sz w:val="20"/>
          <w:szCs w:val="20"/>
        </w:rPr>
        <w:t xml:space="preserve">Für die </w:t>
      </w:r>
      <w:r w:rsidRPr="00873CDB">
        <w:rPr>
          <w:rFonts w:ascii="Verdana" w:hAnsi="Verdana"/>
          <w:b/>
          <w:bCs/>
          <w:sz w:val="20"/>
          <w:szCs w:val="20"/>
        </w:rPr>
        <w:t>Kriterien 4 bis 8</w:t>
      </w:r>
      <w:r w:rsidRPr="00873CDB">
        <w:rPr>
          <w:rFonts w:ascii="Verdana" w:hAnsi="Verdana"/>
          <w:sz w:val="20"/>
          <w:szCs w:val="20"/>
        </w:rPr>
        <w:t xml:space="preserve"> gilt: zutreffend = </w:t>
      </w:r>
      <w:r w:rsidRPr="00873CDB">
        <w:rPr>
          <w:rFonts w:ascii="Verdana" w:hAnsi="Verdana"/>
          <w:b/>
          <w:bCs/>
          <w:sz w:val="20"/>
          <w:szCs w:val="20"/>
        </w:rPr>
        <w:t>100 Punkte</w:t>
      </w:r>
      <w:r w:rsidRPr="00873CDB">
        <w:rPr>
          <w:rFonts w:ascii="Verdana" w:hAnsi="Verdana"/>
          <w:sz w:val="20"/>
          <w:szCs w:val="20"/>
        </w:rPr>
        <w:t xml:space="preserve">; </w:t>
      </w:r>
      <w:r w:rsidR="00873CDB" w:rsidRPr="00873CDB">
        <w:rPr>
          <w:rFonts w:ascii="Verdana" w:hAnsi="Verdana"/>
          <w:sz w:val="20"/>
          <w:szCs w:val="20"/>
        </w:rPr>
        <w:t>nichtzutreffend</w:t>
      </w:r>
      <w:r w:rsidRPr="00873CDB">
        <w:rPr>
          <w:rFonts w:ascii="Verdana" w:hAnsi="Verdana"/>
          <w:sz w:val="20"/>
          <w:szCs w:val="20"/>
        </w:rPr>
        <w:t xml:space="preserve"> = </w:t>
      </w:r>
      <w:r w:rsidRPr="00873CDB">
        <w:rPr>
          <w:rFonts w:ascii="Verdana" w:hAnsi="Verdana"/>
          <w:b/>
          <w:bCs/>
          <w:sz w:val="20"/>
          <w:szCs w:val="20"/>
        </w:rPr>
        <w:t>0 Punkte</w:t>
      </w:r>
      <w:r w:rsidRPr="00873CDB">
        <w:rPr>
          <w:rFonts w:ascii="Verdana" w:hAnsi="Verdana"/>
          <w:sz w:val="20"/>
          <w:szCs w:val="20"/>
        </w:rPr>
        <w:t>. Eine Zwischenstufe ist nicht vorgesehen.</w:t>
      </w:r>
    </w:p>
    <w:p w14:paraId="46B2BC89" w14:textId="77777777" w:rsidR="00DE2860" w:rsidRPr="00873CDB" w:rsidRDefault="00DE2860" w:rsidP="00873CDB">
      <w:pPr>
        <w:spacing w:line="360" w:lineRule="auto"/>
        <w:jc w:val="both"/>
        <w:rPr>
          <w:rFonts w:ascii="Verdana" w:hAnsi="Verdana"/>
          <w:b/>
          <w:bCs/>
          <w:sz w:val="20"/>
          <w:szCs w:val="20"/>
        </w:rPr>
      </w:pPr>
      <w:r w:rsidRPr="00873CDB">
        <w:rPr>
          <w:rFonts w:ascii="Verdana" w:hAnsi="Verdana"/>
          <w:b/>
          <w:bCs/>
          <w:sz w:val="20"/>
          <w:szCs w:val="20"/>
        </w:rPr>
        <w:t>Berechnungsanleitung (Word-tauglich, ohne Formeln)</w:t>
      </w:r>
    </w:p>
    <w:p w14:paraId="51F7A105" w14:textId="508509E7" w:rsidR="00DE2860" w:rsidRPr="00873CDB" w:rsidRDefault="00DE2860" w:rsidP="00873CDB">
      <w:pPr>
        <w:spacing w:line="360" w:lineRule="auto"/>
        <w:jc w:val="both"/>
        <w:rPr>
          <w:rFonts w:ascii="Verdana" w:hAnsi="Verdana"/>
          <w:sz w:val="20"/>
          <w:szCs w:val="20"/>
        </w:rPr>
      </w:pPr>
      <w:r w:rsidRPr="00873CDB">
        <w:rPr>
          <w:rFonts w:ascii="Verdana" w:hAnsi="Verdana"/>
          <w:sz w:val="20"/>
          <w:szCs w:val="20"/>
        </w:rPr>
        <w:t xml:space="preserve">Am Ende jedes </w:t>
      </w:r>
      <w:r w:rsidR="00873CDB">
        <w:rPr>
          <w:rFonts w:ascii="Verdana" w:hAnsi="Verdana"/>
          <w:sz w:val="20"/>
          <w:szCs w:val="20"/>
        </w:rPr>
        <w:t>Kriteriums</w:t>
      </w:r>
      <w:r w:rsidRPr="00873CDB">
        <w:rPr>
          <w:rFonts w:ascii="Verdana" w:hAnsi="Verdana"/>
          <w:sz w:val="20"/>
          <w:szCs w:val="20"/>
        </w:rPr>
        <w:t xml:space="preserve"> (1 bis 8) wird eine </w:t>
      </w:r>
      <w:r w:rsidRPr="00873CDB">
        <w:rPr>
          <w:rFonts w:ascii="Verdana" w:hAnsi="Verdana"/>
          <w:b/>
          <w:bCs/>
          <w:sz w:val="20"/>
          <w:szCs w:val="20"/>
        </w:rPr>
        <w:t>Blockpunktzahl</w:t>
      </w:r>
      <w:r w:rsidRPr="00873CDB">
        <w:rPr>
          <w:rFonts w:ascii="Verdana" w:hAnsi="Verdana"/>
          <w:sz w:val="20"/>
          <w:szCs w:val="20"/>
        </w:rPr>
        <w:t xml:space="preserve"> ermittelt:</w:t>
      </w:r>
    </w:p>
    <w:p w14:paraId="746E1825" w14:textId="5CABF689" w:rsidR="00E01961" w:rsidRPr="001C7AB8" w:rsidRDefault="00DE2860" w:rsidP="00873CDB">
      <w:pPr>
        <w:spacing w:line="360" w:lineRule="auto"/>
        <w:jc w:val="both"/>
        <w:rPr>
          <w:rFonts w:ascii="Verdana" w:hAnsi="Verdana"/>
          <w:sz w:val="20"/>
          <w:szCs w:val="20"/>
        </w:rPr>
      </w:pPr>
      <w:r w:rsidRPr="00873CDB">
        <w:rPr>
          <w:rFonts w:ascii="Verdana" w:hAnsi="Verdana"/>
          <w:b/>
          <w:bCs/>
          <w:sz w:val="20"/>
          <w:szCs w:val="20"/>
        </w:rPr>
        <w:t>Blockpunktzahl</w:t>
      </w:r>
      <w:r w:rsidRPr="00873CDB">
        <w:rPr>
          <w:rFonts w:ascii="Verdana" w:hAnsi="Verdana"/>
          <w:sz w:val="20"/>
          <w:szCs w:val="20"/>
        </w:rPr>
        <w:t xml:space="preserve"> = Summe der erreichten Teilpunkte </w:t>
      </w:r>
      <w:r w:rsidR="001C7AB8">
        <w:rPr>
          <w:rFonts w:ascii="Verdana" w:hAnsi="Verdana"/>
          <w:sz w:val="20"/>
          <w:szCs w:val="20"/>
        </w:rPr>
        <w:t>innerhalb eines Blocks</w:t>
      </w:r>
      <w:r w:rsidR="00E01961" w:rsidRPr="00873CDB">
        <w:rPr>
          <w:rFonts w:ascii="Verdana" w:hAnsi="Verdana"/>
          <w:b/>
          <w:bCs/>
          <w:sz w:val="20"/>
          <w:szCs w:val="20"/>
          <w:highlight w:val="yellow"/>
        </w:rPr>
        <w:br w:type="page"/>
      </w:r>
    </w:p>
    <w:p w14:paraId="3C125625" w14:textId="4457B957" w:rsidR="00DE2860" w:rsidRPr="00873CDB" w:rsidRDefault="00DE2860" w:rsidP="00873CDB">
      <w:pPr>
        <w:spacing w:line="360" w:lineRule="auto"/>
        <w:jc w:val="both"/>
        <w:rPr>
          <w:rFonts w:ascii="Verdana" w:hAnsi="Verdana"/>
          <w:b/>
          <w:bCs/>
          <w:sz w:val="20"/>
          <w:szCs w:val="20"/>
        </w:rPr>
      </w:pPr>
      <w:r w:rsidRPr="00873CDB">
        <w:rPr>
          <w:rFonts w:ascii="Verdana" w:hAnsi="Verdana"/>
          <w:b/>
          <w:bCs/>
          <w:sz w:val="20"/>
          <w:szCs w:val="20"/>
          <w:highlight w:val="yellow"/>
        </w:rPr>
        <w:lastRenderedPageBreak/>
        <w:t>1. Kriterium Energieverbrauch</w:t>
      </w:r>
    </w:p>
    <w:p w14:paraId="267FA2AF" w14:textId="77777777" w:rsidR="00DE2860" w:rsidRPr="00873CDB" w:rsidRDefault="00DE2860" w:rsidP="00873CDB">
      <w:pPr>
        <w:spacing w:line="360" w:lineRule="auto"/>
        <w:jc w:val="both"/>
        <w:rPr>
          <w:rFonts w:ascii="Verdana" w:hAnsi="Verdana"/>
          <w:sz w:val="20"/>
          <w:szCs w:val="20"/>
        </w:rPr>
      </w:pPr>
      <w:r w:rsidRPr="00873CDB">
        <w:rPr>
          <w:rFonts w:ascii="Verdana" w:hAnsi="Verdana"/>
          <w:sz w:val="20"/>
          <w:szCs w:val="20"/>
        </w:rPr>
        <w:t xml:space="preserve">Maßgebend sind die Betriebszustände nach DE-UZ 219, Abschnitt 3.4. </w:t>
      </w:r>
      <w:r w:rsidRPr="00873CDB">
        <w:rPr>
          <w:rFonts w:ascii="Verdana" w:hAnsi="Verdana"/>
          <w:sz w:val="20"/>
          <w:szCs w:val="20"/>
          <w:vertAlign w:val="superscript"/>
        </w:rPr>
        <w:t>5</w:t>
      </w:r>
      <w:r w:rsidRPr="00873CDB">
        <w:rPr>
          <w:rFonts w:ascii="Verdana" w:hAnsi="Verdana"/>
          <w:sz w:val="20"/>
          <w:szCs w:val="20"/>
        </w:rPr>
        <w:t xml:space="preserve"> Nachweis durch Messprotokoll gemäß DE-UZ 219 Anhang E-M erforderlich. Die Richtwerte für die Punktevergabe orientieren sich an den Grenzwerten der DE-UZ 219; die beste Stufe (100 Punkte) liegt deutlich unterhalb der Grenzwerte, die Zwischenstufe (50 Punkte) entspricht der Grenzwerteinhaltung.</w:t>
      </w:r>
    </w:p>
    <w:p w14:paraId="0990D3DE" w14:textId="77777777" w:rsidR="00DE2860" w:rsidRPr="00873CDB" w:rsidRDefault="00DE2860" w:rsidP="00873CDB">
      <w:pPr>
        <w:spacing w:line="360" w:lineRule="auto"/>
        <w:jc w:val="both"/>
        <w:rPr>
          <w:rFonts w:ascii="Verdana" w:hAnsi="Verdana"/>
          <w:b/>
          <w:bCs/>
          <w:sz w:val="20"/>
          <w:szCs w:val="20"/>
        </w:rPr>
      </w:pPr>
      <w:r w:rsidRPr="00873CDB">
        <w:rPr>
          <w:rFonts w:ascii="Verdana" w:hAnsi="Verdana"/>
          <w:b/>
          <w:bCs/>
          <w:sz w:val="20"/>
          <w:szCs w:val="20"/>
        </w:rPr>
        <w:t>Produktionssystem schwarz/weiß</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864"/>
        <w:gridCol w:w="1382"/>
        <w:gridCol w:w="1664"/>
        <w:gridCol w:w="1358"/>
        <w:gridCol w:w="786"/>
        <w:gridCol w:w="1008"/>
      </w:tblGrid>
      <w:tr w:rsidR="00E01961" w:rsidRPr="00873CDB" w14:paraId="10EDD29D" w14:textId="77777777" w:rsidTr="00E01961">
        <w:trPr>
          <w:tblHeader/>
          <w:tblCellSpacing w:w="15" w:type="dxa"/>
        </w:trPr>
        <w:tc>
          <w:tcPr>
            <w:tcW w:w="0" w:type="auto"/>
            <w:vAlign w:val="center"/>
            <w:hideMark/>
          </w:tcPr>
          <w:p w14:paraId="141C9948" w14:textId="77777777" w:rsidR="00DE2860" w:rsidRPr="00873CDB" w:rsidRDefault="00DE2860" w:rsidP="00873CDB">
            <w:pPr>
              <w:spacing w:line="360" w:lineRule="auto"/>
              <w:jc w:val="both"/>
              <w:rPr>
                <w:rFonts w:ascii="Verdana" w:hAnsi="Verdana"/>
                <w:b/>
                <w:bCs/>
                <w:sz w:val="16"/>
                <w:szCs w:val="16"/>
              </w:rPr>
            </w:pPr>
            <w:r w:rsidRPr="00873CDB">
              <w:rPr>
                <w:rFonts w:ascii="Verdana" w:hAnsi="Verdana"/>
                <w:b/>
                <w:bCs/>
                <w:sz w:val="16"/>
                <w:szCs w:val="16"/>
              </w:rPr>
              <w:t>Parameter</w:t>
            </w:r>
          </w:p>
        </w:tc>
        <w:tc>
          <w:tcPr>
            <w:tcW w:w="0" w:type="auto"/>
            <w:vAlign w:val="center"/>
            <w:hideMark/>
          </w:tcPr>
          <w:p w14:paraId="28312A63" w14:textId="77777777" w:rsidR="00DE2860" w:rsidRPr="00873CDB" w:rsidRDefault="00DE2860" w:rsidP="00873CDB">
            <w:pPr>
              <w:spacing w:line="360" w:lineRule="auto"/>
              <w:jc w:val="both"/>
              <w:rPr>
                <w:rFonts w:ascii="Verdana" w:hAnsi="Verdana"/>
                <w:b/>
                <w:bCs/>
                <w:sz w:val="16"/>
                <w:szCs w:val="16"/>
              </w:rPr>
            </w:pPr>
            <w:r w:rsidRPr="00873CDB">
              <w:rPr>
                <w:rFonts w:ascii="Verdana" w:hAnsi="Verdana"/>
                <w:b/>
                <w:bCs/>
                <w:sz w:val="16"/>
                <w:szCs w:val="16"/>
              </w:rPr>
              <w:t>Beste Stufe – 100 Punkte</w:t>
            </w:r>
          </w:p>
        </w:tc>
        <w:tc>
          <w:tcPr>
            <w:tcW w:w="0" w:type="auto"/>
            <w:vAlign w:val="center"/>
            <w:hideMark/>
          </w:tcPr>
          <w:p w14:paraId="0133D988" w14:textId="77777777" w:rsidR="00DE2860" w:rsidRPr="00873CDB" w:rsidRDefault="00DE2860" w:rsidP="00873CDB">
            <w:pPr>
              <w:spacing w:line="360" w:lineRule="auto"/>
              <w:jc w:val="both"/>
              <w:rPr>
                <w:rFonts w:ascii="Verdana" w:hAnsi="Verdana"/>
                <w:b/>
                <w:bCs/>
                <w:sz w:val="16"/>
                <w:szCs w:val="16"/>
              </w:rPr>
            </w:pPr>
            <w:r w:rsidRPr="00873CDB">
              <w:rPr>
                <w:rFonts w:ascii="Verdana" w:hAnsi="Verdana"/>
                <w:b/>
                <w:bCs/>
                <w:sz w:val="16"/>
                <w:szCs w:val="16"/>
              </w:rPr>
              <w:t>Zwischenstufe – 50 Punkte</w:t>
            </w:r>
          </w:p>
        </w:tc>
        <w:tc>
          <w:tcPr>
            <w:tcW w:w="0" w:type="auto"/>
            <w:vAlign w:val="center"/>
            <w:hideMark/>
          </w:tcPr>
          <w:p w14:paraId="3D2CE769" w14:textId="77777777" w:rsidR="00DE2860" w:rsidRPr="00873CDB" w:rsidRDefault="00DE2860" w:rsidP="00873CDB">
            <w:pPr>
              <w:spacing w:line="360" w:lineRule="auto"/>
              <w:jc w:val="both"/>
              <w:rPr>
                <w:rFonts w:ascii="Verdana" w:hAnsi="Verdana"/>
                <w:b/>
                <w:bCs/>
                <w:sz w:val="16"/>
                <w:szCs w:val="16"/>
              </w:rPr>
            </w:pPr>
            <w:r w:rsidRPr="00873CDB">
              <w:rPr>
                <w:rFonts w:ascii="Verdana" w:hAnsi="Verdana"/>
                <w:b/>
                <w:bCs/>
                <w:sz w:val="16"/>
                <w:szCs w:val="16"/>
              </w:rPr>
              <w:t>Unterste Stufe – 0 Punkte</w:t>
            </w:r>
          </w:p>
        </w:tc>
        <w:tc>
          <w:tcPr>
            <w:tcW w:w="0" w:type="auto"/>
            <w:vAlign w:val="center"/>
            <w:hideMark/>
          </w:tcPr>
          <w:p w14:paraId="7EB6790A" w14:textId="77777777" w:rsidR="00DE2860" w:rsidRPr="00873CDB" w:rsidRDefault="00DE2860" w:rsidP="00873CDB">
            <w:pPr>
              <w:spacing w:line="360" w:lineRule="auto"/>
              <w:jc w:val="both"/>
              <w:rPr>
                <w:rFonts w:ascii="Verdana" w:hAnsi="Verdana"/>
                <w:b/>
                <w:bCs/>
                <w:sz w:val="16"/>
                <w:szCs w:val="16"/>
              </w:rPr>
            </w:pPr>
            <w:r w:rsidRPr="00873CDB">
              <w:rPr>
                <w:rFonts w:ascii="Verdana" w:hAnsi="Verdana"/>
                <w:b/>
                <w:bCs/>
                <w:sz w:val="16"/>
                <w:szCs w:val="16"/>
              </w:rPr>
              <w:t>Angabe Bieter</w:t>
            </w:r>
          </w:p>
        </w:tc>
        <w:tc>
          <w:tcPr>
            <w:tcW w:w="0" w:type="auto"/>
            <w:vAlign w:val="center"/>
            <w:hideMark/>
          </w:tcPr>
          <w:p w14:paraId="394E6E64" w14:textId="77777777" w:rsidR="00DE2860" w:rsidRPr="00873CDB" w:rsidRDefault="00DE2860" w:rsidP="00873CDB">
            <w:pPr>
              <w:spacing w:line="360" w:lineRule="auto"/>
              <w:jc w:val="both"/>
              <w:rPr>
                <w:rFonts w:ascii="Verdana" w:hAnsi="Verdana"/>
                <w:b/>
                <w:bCs/>
                <w:sz w:val="16"/>
                <w:szCs w:val="16"/>
              </w:rPr>
            </w:pPr>
            <w:r w:rsidRPr="00873CDB">
              <w:rPr>
                <w:rFonts w:ascii="Verdana" w:hAnsi="Verdana"/>
                <w:b/>
                <w:bCs/>
                <w:sz w:val="16"/>
                <w:szCs w:val="16"/>
              </w:rPr>
              <w:t>Erreichte Punkte</w:t>
            </w:r>
          </w:p>
        </w:tc>
      </w:tr>
      <w:tr w:rsidR="00E01961" w:rsidRPr="00873CDB" w14:paraId="4F374952" w14:textId="77777777" w:rsidTr="00E01961">
        <w:trPr>
          <w:tblCellSpacing w:w="15" w:type="dxa"/>
        </w:trPr>
        <w:tc>
          <w:tcPr>
            <w:tcW w:w="0" w:type="auto"/>
            <w:vAlign w:val="center"/>
            <w:hideMark/>
          </w:tcPr>
          <w:p w14:paraId="0EB5942D" w14:textId="77777777" w:rsidR="00DE2860" w:rsidRPr="00873CDB" w:rsidRDefault="00DE2860" w:rsidP="00873CDB">
            <w:pPr>
              <w:spacing w:line="360" w:lineRule="auto"/>
              <w:jc w:val="both"/>
              <w:rPr>
                <w:rFonts w:ascii="Verdana" w:hAnsi="Verdana"/>
                <w:sz w:val="16"/>
                <w:szCs w:val="16"/>
              </w:rPr>
            </w:pPr>
            <w:r w:rsidRPr="00873CDB">
              <w:rPr>
                <w:rFonts w:ascii="Verdana" w:hAnsi="Verdana"/>
                <w:b/>
                <w:bCs/>
                <w:sz w:val="16"/>
                <w:szCs w:val="16"/>
              </w:rPr>
              <w:t>Aus-Zustand</w:t>
            </w:r>
            <w:r w:rsidRPr="00873CDB">
              <w:rPr>
                <w:rFonts w:ascii="Verdana" w:hAnsi="Verdana"/>
                <w:sz w:val="16"/>
                <w:szCs w:val="16"/>
              </w:rPr>
              <w:t xml:space="preserve"> (max. 0,4 W nach DE-UZ 219)</w:t>
            </w:r>
          </w:p>
        </w:tc>
        <w:tc>
          <w:tcPr>
            <w:tcW w:w="0" w:type="auto"/>
            <w:vAlign w:val="center"/>
            <w:hideMark/>
          </w:tcPr>
          <w:p w14:paraId="67022C3B"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&lt; 0,2 Watt</w:t>
            </w:r>
          </w:p>
        </w:tc>
        <w:tc>
          <w:tcPr>
            <w:tcW w:w="0" w:type="auto"/>
            <w:vAlign w:val="center"/>
            <w:hideMark/>
          </w:tcPr>
          <w:p w14:paraId="5967C1E0"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0,2 – 0,4 Watt</w:t>
            </w:r>
          </w:p>
        </w:tc>
        <w:tc>
          <w:tcPr>
            <w:tcW w:w="0" w:type="auto"/>
            <w:vAlign w:val="center"/>
            <w:hideMark/>
          </w:tcPr>
          <w:p w14:paraId="7C85A489"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&gt; 0,4 Watt</w:t>
            </w:r>
          </w:p>
        </w:tc>
        <w:tc>
          <w:tcPr>
            <w:tcW w:w="0" w:type="auto"/>
            <w:vAlign w:val="center"/>
            <w:hideMark/>
          </w:tcPr>
          <w:p w14:paraId="2E0606C5" w14:textId="77777777" w:rsidR="00DE2860" w:rsidRPr="00873CDB" w:rsidRDefault="00DE2860" w:rsidP="00873CDB">
            <w:pPr>
              <w:spacing w:line="360" w:lineRule="auto"/>
              <w:jc w:val="both"/>
              <w:rPr>
                <w:rFonts w:ascii="Verdana" w:hAnsi="Verdana"/>
                <w:sz w:val="16"/>
                <w:szCs w:val="16"/>
              </w:rPr>
            </w:pPr>
          </w:p>
        </w:tc>
        <w:tc>
          <w:tcPr>
            <w:tcW w:w="0" w:type="auto"/>
            <w:vAlign w:val="center"/>
            <w:hideMark/>
          </w:tcPr>
          <w:p w14:paraId="383E75BB" w14:textId="77777777" w:rsidR="00DE2860" w:rsidRPr="00873CDB" w:rsidRDefault="00DE2860" w:rsidP="00873CDB">
            <w:pPr>
              <w:spacing w:line="360" w:lineRule="auto"/>
              <w:jc w:val="both"/>
              <w:rPr>
                <w:rFonts w:ascii="Verdana" w:hAnsi="Verdana"/>
                <w:sz w:val="16"/>
                <w:szCs w:val="16"/>
              </w:rPr>
            </w:pPr>
          </w:p>
        </w:tc>
      </w:tr>
      <w:tr w:rsidR="00E01961" w:rsidRPr="00873CDB" w14:paraId="432DCAB8" w14:textId="77777777" w:rsidTr="00E01961">
        <w:trPr>
          <w:tblCellSpacing w:w="15" w:type="dxa"/>
        </w:trPr>
        <w:tc>
          <w:tcPr>
            <w:tcW w:w="0" w:type="auto"/>
            <w:vAlign w:val="center"/>
            <w:hideMark/>
          </w:tcPr>
          <w:p w14:paraId="1704A615" w14:textId="77777777" w:rsidR="00DE2860" w:rsidRPr="00873CDB" w:rsidRDefault="00DE2860" w:rsidP="00873CDB">
            <w:pPr>
              <w:spacing w:line="360" w:lineRule="auto"/>
              <w:jc w:val="both"/>
              <w:rPr>
                <w:rFonts w:ascii="Verdana" w:hAnsi="Verdana"/>
                <w:sz w:val="16"/>
                <w:szCs w:val="16"/>
              </w:rPr>
            </w:pPr>
            <w:r w:rsidRPr="00873CDB">
              <w:rPr>
                <w:rFonts w:ascii="Verdana" w:hAnsi="Verdana"/>
                <w:b/>
                <w:bCs/>
                <w:sz w:val="16"/>
                <w:szCs w:val="16"/>
              </w:rPr>
              <w:t>Ruhezustand</w:t>
            </w:r>
            <w:r w:rsidRPr="00873CDB">
              <w:rPr>
                <w:rFonts w:ascii="Verdana" w:hAnsi="Verdana"/>
                <w:sz w:val="16"/>
                <w:szCs w:val="16"/>
              </w:rPr>
              <w:t xml:space="preserve"> (max. 2,0 W nach DE-UZ 219)</w:t>
            </w:r>
          </w:p>
        </w:tc>
        <w:tc>
          <w:tcPr>
            <w:tcW w:w="0" w:type="auto"/>
            <w:vAlign w:val="center"/>
            <w:hideMark/>
          </w:tcPr>
          <w:p w14:paraId="28643E8F"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&lt; 1,0 Watt</w:t>
            </w:r>
          </w:p>
        </w:tc>
        <w:tc>
          <w:tcPr>
            <w:tcW w:w="0" w:type="auto"/>
            <w:vAlign w:val="center"/>
            <w:hideMark/>
          </w:tcPr>
          <w:p w14:paraId="28C0C001"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1,0 – 2,0 Watt</w:t>
            </w:r>
          </w:p>
        </w:tc>
        <w:tc>
          <w:tcPr>
            <w:tcW w:w="0" w:type="auto"/>
            <w:vAlign w:val="center"/>
            <w:hideMark/>
          </w:tcPr>
          <w:p w14:paraId="0592A7DB"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&gt; 2,0 Watt</w:t>
            </w:r>
          </w:p>
        </w:tc>
        <w:tc>
          <w:tcPr>
            <w:tcW w:w="0" w:type="auto"/>
            <w:vAlign w:val="center"/>
            <w:hideMark/>
          </w:tcPr>
          <w:p w14:paraId="663E2697" w14:textId="77777777" w:rsidR="00DE2860" w:rsidRPr="00873CDB" w:rsidRDefault="00DE2860" w:rsidP="00873CDB">
            <w:pPr>
              <w:spacing w:line="360" w:lineRule="auto"/>
              <w:jc w:val="both"/>
              <w:rPr>
                <w:rFonts w:ascii="Verdana" w:hAnsi="Verdana"/>
                <w:sz w:val="16"/>
                <w:szCs w:val="16"/>
              </w:rPr>
            </w:pPr>
          </w:p>
        </w:tc>
        <w:tc>
          <w:tcPr>
            <w:tcW w:w="0" w:type="auto"/>
            <w:vAlign w:val="center"/>
            <w:hideMark/>
          </w:tcPr>
          <w:p w14:paraId="795B6B3C" w14:textId="77777777" w:rsidR="00DE2860" w:rsidRPr="00873CDB" w:rsidRDefault="00DE2860" w:rsidP="00873CDB">
            <w:pPr>
              <w:spacing w:line="360" w:lineRule="auto"/>
              <w:jc w:val="both"/>
              <w:rPr>
                <w:rFonts w:ascii="Verdana" w:hAnsi="Verdana"/>
                <w:sz w:val="16"/>
                <w:szCs w:val="16"/>
              </w:rPr>
            </w:pPr>
          </w:p>
        </w:tc>
      </w:tr>
      <w:tr w:rsidR="00E01961" w:rsidRPr="00873CDB" w14:paraId="740A3D78" w14:textId="77777777" w:rsidTr="00E01961">
        <w:trPr>
          <w:tblCellSpacing w:w="15" w:type="dxa"/>
        </w:trPr>
        <w:tc>
          <w:tcPr>
            <w:tcW w:w="0" w:type="auto"/>
            <w:vAlign w:val="center"/>
            <w:hideMark/>
          </w:tcPr>
          <w:p w14:paraId="4EC6BA4D" w14:textId="77777777" w:rsidR="00DE2860" w:rsidRPr="00873CDB" w:rsidRDefault="00DE2860" w:rsidP="00873CDB">
            <w:pPr>
              <w:spacing w:line="360" w:lineRule="auto"/>
              <w:jc w:val="both"/>
              <w:rPr>
                <w:rFonts w:ascii="Verdana" w:hAnsi="Verdana"/>
                <w:sz w:val="16"/>
                <w:szCs w:val="16"/>
              </w:rPr>
            </w:pPr>
            <w:r w:rsidRPr="00873CDB">
              <w:rPr>
                <w:rFonts w:ascii="Verdana" w:hAnsi="Verdana"/>
                <w:b/>
                <w:bCs/>
                <w:sz w:val="16"/>
                <w:szCs w:val="16"/>
              </w:rPr>
              <w:t>Typischer Stromverbrauch TEC</w:t>
            </w:r>
            <w:r w:rsidRPr="00873CDB">
              <w:rPr>
                <w:rFonts w:ascii="Verdana" w:hAnsi="Verdana"/>
                <w:sz w:val="16"/>
                <w:szCs w:val="16"/>
              </w:rPr>
              <w:t xml:space="preserve"> (TEC_M ≤ </w:t>
            </w:r>
            <w:proofErr w:type="spellStart"/>
            <w:r w:rsidRPr="00873CDB">
              <w:rPr>
                <w:rFonts w:ascii="Verdana" w:hAnsi="Verdana"/>
                <w:sz w:val="16"/>
                <w:szCs w:val="16"/>
              </w:rPr>
              <w:t>TEC_Mzul</w:t>
            </w:r>
            <w:proofErr w:type="spellEnd"/>
            <w:r w:rsidRPr="00873CDB">
              <w:rPr>
                <w:rFonts w:ascii="Verdana" w:hAnsi="Verdana"/>
                <w:sz w:val="16"/>
                <w:szCs w:val="16"/>
              </w:rPr>
              <w:t xml:space="preserve"> nach ENERGY STAR 3.0)</w:t>
            </w:r>
          </w:p>
        </w:tc>
        <w:tc>
          <w:tcPr>
            <w:tcW w:w="0" w:type="auto"/>
            <w:vAlign w:val="center"/>
            <w:hideMark/>
          </w:tcPr>
          <w:p w14:paraId="38E6046C"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 xml:space="preserve">TEC_M ≤ 80 % von </w:t>
            </w:r>
            <w:proofErr w:type="spellStart"/>
            <w:r w:rsidRPr="00873CDB">
              <w:rPr>
                <w:rFonts w:ascii="Verdana" w:hAnsi="Verdana"/>
                <w:sz w:val="16"/>
                <w:szCs w:val="16"/>
              </w:rPr>
              <w:t>TEC_Mzul</w:t>
            </w:r>
            <w:proofErr w:type="spellEnd"/>
          </w:p>
        </w:tc>
        <w:tc>
          <w:tcPr>
            <w:tcW w:w="0" w:type="auto"/>
            <w:vAlign w:val="center"/>
            <w:hideMark/>
          </w:tcPr>
          <w:p w14:paraId="6B448503" w14:textId="4459B252"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TEC_M &gt; 80 % bis 100 % von</w:t>
            </w:r>
            <w:r w:rsidR="000914BF">
              <w:rPr>
                <w:rFonts w:ascii="Verdana" w:hAnsi="Verdana"/>
                <w:sz w:val="16"/>
                <w:szCs w:val="16"/>
              </w:rPr>
              <w:t xml:space="preserve"> </w:t>
            </w:r>
            <w:proofErr w:type="spellStart"/>
            <w:r w:rsidRPr="00873CDB">
              <w:rPr>
                <w:rFonts w:ascii="Verdana" w:hAnsi="Verdana"/>
                <w:sz w:val="16"/>
                <w:szCs w:val="16"/>
              </w:rPr>
              <w:t>TEC_Mzul</w:t>
            </w:r>
            <w:proofErr w:type="spellEnd"/>
          </w:p>
        </w:tc>
        <w:tc>
          <w:tcPr>
            <w:tcW w:w="0" w:type="auto"/>
            <w:vAlign w:val="center"/>
            <w:hideMark/>
          </w:tcPr>
          <w:p w14:paraId="3EAFC5DE"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 xml:space="preserve">TEC_M &gt; </w:t>
            </w:r>
            <w:proofErr w:type="spellStart"/>
            <w:r w:rsidRPr="00873CDB">
              <w:rPr>
                <w:rFonts w:ascii="Verdana" w:hAnsi="Verdana"/>
                <w:sz w:val="16"/>
                <w:szCs w:val="16"/>
              </w:rPr>
              <w:t>TEC_Mzul</w:t>
            </w:r>
            <w:proofErr w:type="spellEnd"/>
          </w:p>
        </w:tc>
        <w:tc>
          <w:tcPr>
            <w:tcW w:w="0" w:type="auto"/>
            <w:vAlign w:val="center"/>
            <w:hideMark/>
          </w:tcPr>
          <w:p w14:paraId="7846A033" w14:textId="77777777" w:rsidR="00DE2860" w:rsidRPr="00873CDB" w:rsidRDefault="00DE2860" w:rsidP="00873CDB">
            <w:pPr>
              <w:spacing w:line="360" w:lineRule="auto"/>
              <w:jc w:val="both"/>
              <w:rPr>
                <w:rFonts w:ascii="Verdana" w:hAnsi="Verdana"/>
                <w:sz w:val="16"/>
                <w:szCs w:val="16"/>
              </w:rPr>
            </w:pPr>
          </w:p>
        </w:tc>
        <w:tc>
          <w:tcPr>
            <w:tcW w:w="0" w:type="auto"/>
            <w:vAlign w:val="center"/>
            <w:hideMark/>
          </w:tcPr>
          <w:p w14:paraId="487CBA77" w14:textId="77777777" w:rsidR="00DE2860" w:rsidRPr="00873CDB" w:rsidRDefault="00DE2860" w:rsidP="00873CDB">
            <w:pPr>
              <w:spacing w:line="360" w:lineRule="auto"/>
              <w:jc w:val="both"/>
              <w:rPr>
                <w:rFonts w:ascii="Verdana" w:hAnsi="Verdana"/>
                <w:sz w:val="16"/>
                <w:szCs w:val="16"/>
              </w:rPr>
            </w:pPr>
          </w:p>
        </w:tc>
      </w:tr>
      <w:tr w:rsidR="00E01961" w:rsidRPr="00873CDB" w14:paraId="60017525" w14:textId="77777777" w:rsidTr="00E01961">
        <w:trPr>
          <w:tblCellSpacing w:w="15" w:type="dxa"/>
        </w:trPr>
        <w:tc>
          <w:tcPr>
            <w:tcW w:w="0" w:type="auto"/>
            <w:vAlign w:val="center"/>
            <w:hideMark/>
          </w:tcPr>
          <w:p w14:paraId="47E5276B" w14:textId="77777777" w:rsidR="00DE2860" w:rsidRPr="00873CDB" w:rsidRDefault="00DE2860" w:rsidP="00873CDB">
            <w:pPr>
              <w:spacing w:line="360" w:lineRule="auto"/>
              <w:jc w:val="both"/>
              <w:rPr>
                <w:rFonts w:ascii="Verdana" w:hAnsi="Verdana"/>
                <w:sz w:val="16"/>
                <w:szCs w:val="16"/>
              </w:rPr>
            </w:pPr>
            <w:r w:rsidRPr="00873CDB">
              <w:rPr>
                <w:rFonts w:ascii="Verdana" w:hAnsi="Verdana"/>
                <w:b/>
                <w:bCs/>
                <w:sz w:val="16"/>
                <w:szCs w:val="16"/>
              </w:rPr>
              <w:t>Aktivierungszeit</w:t>
            </w:r>
            <w:r w:rsidRPr="00873CDB">
              <w:rPr>
                <w:rFonts w:ascii="Verdana" w:hAnsi="Verdana"/>
                <w:sz w:val="16"/>
                <w:szCs w:val="16"/>
              </w:rPr>
              <w:t xml:space="preserve"> in den Ruhezustand (max. 120 Min. nach DE-UZ 219 bei &gt; 30 </w:t>
            </w:r>
            <w:proofErr w:type="spellStart"/>
            <w:r w:rsidRPr="00873CDB">
              <w:rPr>
                <w:rFonts w:ascii="Verdana" w:hAnsi="Verdana"/>
                <w:sz w:val="16"/>
                <w:szCs w:val="16"/>
              </w:rPr>
              <w:t>ipm</w:t>
            </w:r>
            <w:proofErr w:type="spellEnd"/>
            <w:r w:rsidRPr="00873CDB">
              <w:rPr>
                <w:rFonts w:ascii="Verdana" w:hAnsi="Verdana"/>
                <w:sz w:val="16"/>
                <w:szCs w:val="16"/>
              </w:rPr>
              <w:t>)</w:t>
            </w:r>
          </w:p>
        </w:tc>
        <w:tc>
          <w:tcPr>
            <w:tcW w:w="0" w:type="auto"/>
            <w:vAlign w:val="center"/>
            <w:hideMark/>
          </w:tcPr>
          <w:p w14:paraId="3D261368"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 60 Minuten</w:t>
            </w:r>
          </w:p>
        </w:tc>
        <w:tc>
          <w:tcPr>
            <w:tcW w:w="0" w:type="auto"/>
            <w:vAlign w:val="center"/>
            <w:hideMark/>
          </w:tcPr>
          <w:p w14:paraId="78C346F5"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&gt; 60 bis 120 Minuten</w:t>
            </w:r>
          </w:p>
        </w:tc>
        <w:tc>
          <w:tcPr>
            <w:tcW w:w="0" w:type="auto"/>
            <w:vAlign w:val="center"/>
            <w:hideMark/>
          </w:tcPr>
          <w:p w14:paraId="76861E76"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&gt; 120 Minuten</w:t>
            </w:r>
          </w:p>
        </w:tc>
        <w:tc>
          <w:tcPr>
            <w:tcW w:w="0" w:type="auto"/>
            <w:vAlign w:val="center"/>
            <w:hideMark/>
          </w:tcPr>
          <w:p w14:paraId="124B7FA5" w14:textId="77777777" w:rsidR="00DE2860" w:rsidRPr="00873CDB" w:rsidRDefault="00DE2860" w:rsidP="00873CDB">
            <w:pPr>
              <w:spacing w:line="360" w:lineRule="auto"/>
              <w:jc w:val="both"/>
              <w:rPr>
                <w:rFonts w:ascii="Verdana" w:hAnsi="Verdana"/>
                <w:sz w:val="16"/>
                <w:szCs w:val="16"/>
              </w:rPr>
            </w:pPr>
          </w:p>
        </w:tc>
        <w:tc>
          <w:tcPr>
            <w:tcW w:w="0" w:type="auto"/>
            <w:vAlign w:val="center"/>
            <w:hideMark/>
          </w:tcPr>
          <w:p w14:paraId="756C8A45" w14:textId="77777777" w:rsidR="00DE2860" w:rsidRPr="00873CDB" w:rsidRDefault="00DE2860" w:rsidP="00873CDB">
            <w:pPr>
              <w:spacing w:line="360" w:lineRule="auto"/>
              <w:jc w:val="both"/>
              <w:rPr>
                <w:rFonts w:ascii="Verdana" w:hAnsi="Verdana"/>
                <w:sz w:val="16"/>
                <w:szCs w:val="16"/>
              </w:rPr>
            </w:pPr>
          </w:p>
        </w:tc>
      </w:tr>
      <w:tr w:rsidR="00E01961" w:rsidRPr="00873CDB" w14:paraId="40E99480" w14:textId="77777777" w:rsidTr="00E01961">
        <w:trPr>
          <w:tblCellSpacing w:w="15" w:type="dxa"/>
        </w:trPr>
        <w:tc>
          <w:tcPr>
            <w:tcW w:w="0" w:type="auto"/>
            <w:vAlign w:val="center"/>
            <w:hideMark/>
          </w:tcPr>
          <w:p w14:paraId="32F804DA" w14:textId="77777777" w:rsidR="00DE2860" w:rsidRPr="00873CDB" w:rsidRDefault="00DE2860" w:rsidP="00873CDB">
            <w:pPr>
              <w:spacing w:line="360" w:lineRule="auto"/>
              <w:jc w:val="both"/>
              <w:rPr>
                <w:rFonts w:ascii="Verdana" w:hAnsi="Verdana"/>
                <w:sz w:val="16"/>
                <w:szCs w:val="16"/>
              </w:rPr>
            </w:pPr>
            <w:r w:rsidRPr="00873CDB">
              <w:rPr>
                <w:rFonts w:ascii="Verdana" w:hAnsi="Verdana"/>
                <w:b/>
                <w:bCs/>
                <w:sz w:val="16"/>
                <w:szCs w:val="16"/>
              </w:rPr>
              <w:t>Rückkehrzeit</w:t>
            </w:r>
            <w:r w:rsidRPr="00873CDB">
              <w:rPr>
                <w:rFonts w:ascii="Verdana" w:hAnsi="Verdana"/>
                <w:sz w:val="16"/>
                <w:szCs w:val="16"/>
              </w:rPr>
              <w:t xml:space="preserve"> (Ruhezustand </w:t>
            </w:r>
            <w:r w:rsidRPr="00873CDB">
              <w:rPr>
                <w:rFonts w:ascii="Arial" w:hAnsi="Arial" w:cs="Arial"/>
                <w:sz w:val="16"/>
                <w:szCs w:val="16"/>
              </w:rPr>
              <w:t>→</w:t>
            </w:r>
            <w:r w:rsidRPr="00873CDB">
              <w:rPr>
                <w:rFonts w:ascii="Verdana" w:hAnsi="Verdana"/>
                <w:sz w:val="16"/>
                <w:szCs w:val="16"/>
              </w:rPr>
              <w:t xml:space="preserve"> Druckbereit; max. 60 Sek. nach DE-UZ 219)</w:t>
            </w:r>
          </w:p>
        </w:tc>
        <w:tc>
          <w:tcPr>
            <w:tcW w:w="0" w:type="auto"/>
            <w:vAlign w:val="center"/>
            <w:hideMark/>
          </w:tcPr>
          <w:p w14:paraId="6FDEF50F"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 30 Sekunden</w:t>
            </w:r>
          </w:p>
        </w:tc>
        <w:tc>
          <w:tcPr>
            <w:tcW w:w="0" w:type="auto"/>
            <w:vAlign w:val="center"/>
            <w:hideMark/>
          </w:tcPr>
          <w:p w14:paraId="576C46CB"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&gt; 30 bis 60 Sekunden</w:t>
            </w:r>
          </w:p>
        </w:tc>
        <w:tc>
          <w:tcPr>
            <w:tcW w:w="0" w:type="auto"/>
            <w:vAlign w:val="center"/>
            <w:hideMark/>
          </w:tcPr>
          <w:p w14:paraId="6FE4CDCF"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&gt; 60 Sekunden</w:t>
            </w:r>
          </w:p>
        </w:tc>
        <w:tc>
          <w:tcPr>
            <w:tcW w:w="0" w:type="auto"/>
            <w:vAlign w:val="center"/>
            <w:hideMark/>
          </w:tcPr>
          <w:p w14:paraId="37B865E7" w14:textId="77777777" w:rsidR="00DE2860" w:rsidRPr="00873CDB" w:rsidRDefault="00DE2860" w:rsidP="00873CDB">
            <w:pPr>
              <w:spacing w:line="360" w:lineRule="auto"/>
              <w:jc w:val="both"/>
              <w:rPr>
                <w:rFonts w:ascii="Verdana" w:hAnsi="Verdana"/>
                <w:sz w:val="16"/>
                <w:szCs w:val="16"/>
              </w:rPr>
            </w:pPr>
          </w:p>
        </w:tc>
        <w:tc>
          <w:tcPr>
            <w:tcW w:w="0" w:type="auto"/>
            <w:vAlign w:val="center"/>
            <w:hideMark/>
          </w:tcPr>
          <w:p w14:paraId="382A1161" w14:textId="77777777" w:rsidR="00DE2860" w:rsidRPr="00873CDB" w:rsidRDefault="00DE2860" w:rsidP="00873CDB">
            <w:pPr>
              <w:spacing w:line="360" w:lineRule="auto"/>
              <w:jc w:val="both"/>
              <w:rPr>
                <w:rFonts w:ascii="Verdana" w:hAnsi="Verdana"/>
                <w:sz w:val="16"/>
                <w:szCs w:val="16"/>
              </w:rPr>
            </w:pPr>
          </w:p>
        </w:tc>
      </w:tr>
    </w:tbl>
    <w:p w14:paraId="0CFFD2F6" w14:textId="77777777" w:rsidR="006343B4" w:rsidRPr="00873CDB" w:rsidRDefault="006343B4" w:rsidP="00873CDB">
      <w:pPr>
        <w:spacing w:line="360" w:lineRule="auto"/>
        <w:jc w:val="both"/>
        <w:rPr>
          <w:rFonts w:ascii="Verdana" w:hAnsi="Verdana"/>
          <w:b/>
          <w:bCs/>
          <w:sz w:val="20"/>
          <w:szCs w:val="20"/>
        </w:rPr>
      </w:pPr>
    </w:p>
    <w:p w14:paraId="5BF2B94E" w14:textId="0A2559A7" w:rsidR="00DE2860" w:rsidRPr="00873CDB" w:rsidRDefault="00DE2860" w:rsidP="00873CDB">
      <w:pPr>
        <w:spacing w:line="360" w:lineRule="auto"/>
        <w:jc w:val="both"/>
        <w:rPr>
          <w:rFonts w:ascii="Verdana" w:hAnsi="Verdana"/>
          <w:sz w:val="20"/>
          <w:szCs w:val="20"/>
        </w:rPr>
      </w:pPr>
      <w:r w:rsidRPr="00873CDB">
        <w:rPr>
          <w:rFonts w:ascii="Verdana" w:hAnsi="Verdana"/>
          <w:b/>
          <w:bCs/>
          <w:sz w:val="20"/>
          <w:szCs w:val="20"/>
        </w:rPr>
        <w:t>Blockpunktzahl S/W (Energie):</w:t>
      </w:r>
      <w:r w:rsidRPr="00873CDB">
        <w:rPr>
          <w:rFonts w:ascii="Verdana" w:hAnsi="Verdana"/>
          <w:sz w:val="20"/>
          <w:szCs w:val="20"/>
        </w:rPr>
        <w:t xml:space="preserve"> Summe der 5 Teilpunkte = ____</w:t>
      </w:r>
    </w:p>
    <w:p w14:paraId="77CE461B" w14:textId="77777777" w:rsidR="006343B4" w:rsidRPr="00873CDB" w:rsidRDefault="006343B4" w:rsidP="00873CDB">
      <w:pPr>
        <w:spacing w:line="360" w:lineRule="auto"/>
        <w:jc w:val="both"/>
        <w:rPr>
          <w:rFonts w:ascii="Verdana" w:hAnsi="Verdana"/>
          <w:b/>
          <w:bCs/>
          <w:sz w:val="20"/>
          <w:szCs w:val="20"/>
        </w:rPr>
      </w:pPr>
      <w:r w:rsidRPr="00873CDB">
        <w:rPr>
          <w:rFonts w:ascii="Verdana" w:hAnsi="Verdana"/>
          <w:b/>
          <w:bCs/>
          <w:sz w:val="20"/>
          <w:szCs w:val="20"/>
        </w:rPr>
        <w:br w:type="page"/>
      </w:r>
    </w:p>
    <w:p w14:paraId="09BBD821" w14:textId="5EFF00CB" w:rsidR="00DE2860" w:rsidRPr="00873CDB" w:rsidRDefault="00DE2860" w:rsidP="00873CDB">
      <w:pPr>
        <w:spacing w:line="360" w:lineRule="auto"/>
        <w:jc w:val="both"/>
        <w:rPr>
          <w:rFonts w:ascii="Verdana" w:hAnsi="Verdana"/>
          <w:b/>
          <w:bCs/>
          <w:sz w:val="20"/>
          <w:szCs w:val="20"/>
        </w:rPr>
      </w:pPr>
      <w:r w:rsidRPr="00873CDB">
        <w:rPr>
          <w:rFonts w:ascii="Verdana" w:hAnsi="Verdana"/>
          <w:b/>
          <w:bCs/>
          <w:sz w:val="20"/>
          <w:szCs w:val="20"/>
        </w:rPr>
        <w:lastRenderedPageBreak/>
        <w:t>Produktionssystem Voll-Farbe</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864"/>
        <w:gridCol w:w="1382"/>
        <w:gridCol w:w="1664"/>
        <w:gridCol w:w="1358"/>
        <w:gridCol w:w="786"/>
        <w:gridCol w:w="1008"/>
      </w:tblGrid>
      <w:tr w:rsidR="00E01961" w:rsidRPr="00873CDB" w14:paraId="053C8E5E" w14:textId="77777777" w:rsidTr="00E01961">
        <w:trPr>
          <w:tblHeader/>
          <w:tblCellSpacing w:w="15" w:type="dxa"/>
        </w:trPr>
        <w:tc>
          <w:tcPr>
            <w:tcW w:w="0" w:type="auto"/>
            <w:vAlign w:val="center"/>
            <w:hideMark/>
          </w:tcPr>
          <w:p w14:paraId="065F27F5" w14:textId="77777777" w:rsidR="00DE2860" w:rsidRPr="00873CDB" w:rsidRDefault="00DE2860" w:rsidP="00873CDB">
            <w:pPr>
              <w:spacing w:line="360" w:lineRule="auto"/>
              <w:jc w:val="both"/>
              <w:rPr>
                <w:rFonts w:ascii="Verdana" w:hAnsi="Verdana"/>
                <w:b/>
                <w:bCs/>
                <w:sz w:val="16"/>
                <w:szCs w:val="16"/>
              </w:rPr>
            </w:pPr>
            <w:r w:rsidRPr="00873CDB">
              <w:rPr>
                <w:rFonts w:ascii="Verdana" w:hAnsi="Verdana"/>
                <w:b/>
                <w:bCs/>
                <w:sz w:val="16"/>
                <w:szCs w:val="16"/>
              </w:rPr>
              <w:t>Parameter</w:t>
            </w:r>
          </w:p>
        </w:tc>
        <w:tc>
          <w:tcPr>
            <w:tcW w:w="0" w:type="auto"/>
            <w:vAlign w:val="center"/>
            <w:hideMark/>
          </w:tcPr>
          <w:p w14:paraId="0B8C9DCD" w14:textId="77777777" w:rsidR="00DE2860" w:rsidRPr="00873CDB" w:rsidRDefault="00DE2860" w:rsidP="00873CDB">
            <w:pPr>
              <w:spacing w:line="360" w:lineRule="auto"/>
              <w:jc w:val="both"/>
              <w:rPr>
                <w:rFonts w:ascii="Verdana" w:hAnsi="Verdana"/>
                <w:b/>
                <w:bCs/>
                <w:sz w:val="16"/>
                <w:szCs w:val="16"/>
              </w:rPr>
            </w:pPr>
            <w:r w:rsidRPr="00873CDB">
              <w:rPr>
                <w:rFonts w:ascii="Verdana" w:hAnsi="Verdana"/>
                <w:b/>
                <w:bCs/>
                <w:sz w:val="16"/>
                <w:szCs w:val="16"/>
              </w:rPr>
              <w:t>Beste Stufe – 100 Punkte</w:t>
            </w:r>
          </w:p>
        </w:tc>
        <w:tc>
          <w:tcPr>
            <w:tcW w:w="0" w:type="auto"/>
            <w:vAlign w:val="center"/>
            <w:hideMark/>
          </w:tcPr>
          <w:p w14:paraId="2C8E7300" w14:textId="77777777" w:rsidR="00DE2860" w:rsidRPr="00873CDB" w:rsidRDefault="00DE2860" w:rsidP="00873CDB">
            <w:pPr>
              <w:spacing w:line="360" w:lineRule="auto"/>
              <w:jc w:val="both"/>
              <w:rPr>
                <w:rFonts w:ascii="Verdana" w:hAnsi="Verdana"/>
                <w:b/>
                <w:bCs/>
                <w:sz w:val="16"/>
                <w:szCs w:val="16"/>
              </w:rPr>
            </w:pPr>
            <w:r w:rsidRPr="00873CDB">
              <w:rPr>
                <w:rFonts w:ascii="Verdana" w:hAnsi="Verdana"/>
                <w:b/>
                <w:bCs/>
                <w:sz w:val="16"/>
                <w:szCs w:val="16"/>
              </w:rPr>
              <w:t>Zwischenstufe – 50 Punkte</w:t>
            </w:r>
          </w:p>
        </w:tc>
        <w:tc>
          <w:tcPr>
            <w:tcW w:w="0" w:type="auto"/>
            <w:vAlign w:val="center"/>
            <w:hideMark/>
          </w:tcPr>
          <w:p w14:paraId="6FDEA34F" w14:textId="77777777" w:rsidR="00DE2860" w:rsidRPr="00873CDB" w:rsidRDefault="00DE2860" w:rsidP="00873CDB">
            <w:pPr>
              <w:spacing w:line="360" w:lineRule="auto"/>
              <w:jc w:val="both"/>
              <w:rPr>
                <w:rFonts w:ascii="Verdana" w:hAnsi="Verdana"/>
                <w:b/>
                <w:bCs/>
                <w:sz w:val="16"/>
                <w:szCs w:val="16"/>
              </w:rPr>
            </w:pPr>
            <w:r w:rsidRPr="00873CDB">
              <w:rPr>
                <w:rFonts w:ascii="Verdana" w:hAnsi="Verdana"/>
                <w:b/>
                <w:bCs/>
                <w:sz w:val="16"/>
                <w:szCs w:val="16"/>
              </w:rPr>
              <w:t>Unterste Stufe – 0 Punkte</w:t>
            </w:r>
          </w:p>
        </w:tc>
        <w:tc>
          <w:tcPr>
            <w:tcW w:w="0" w:type="auto"/>
            <w:vAlign w:val="center"/>
            <w:hideMark/>
          </w:tcPr>
          <w:p w14:paraId="4B2C0582" w14:textId="77777777" w:rsidR="00DE2860" w:rsidRPr="00873CDB" w:rsidRDefault="00DE2860" w:rsidP="00873CDB">
            <w:pPr>
              <w:spacing w:line="360" w:lineRule="auto"/>
              <w:jc w:val="both"/>
              <w:rPr>
                <w:rFonts w:ascii="Verdana" w:hAnsi="Verdana"/>
                <w:b/>
                <w:bCs/>
                <w:sz w:val="16"/>
                <w:szCs w:val="16"/>
              </w:rPr>
            </w:pPr>
            <w:r w:rsidRPr="00873CDB">
              <w:rPr>
                <w:rFonts w:ascii="Verdana" w:hAnsi="Verdana"/>
                <w:b/>
                <w:bCs/>
                <w:sz w:val="16"/>
                <w:szCs w:val="16"/>
              </w:rPr>
              <w:t>Angabe Bieter</w:t>
            </w:r>
          </w:p>
        </w:tc>
        <w:tc>
          <w:tcPr>
            <w:tcW w:w="0" w:type="auto"/>
            <w:vAlign w:val="center"/>
            <w:hideMark/>
          </w:tcPr>
          <w:p w14:paraId="72DC3725" w14:textId="77777777" w:rsidR="00DE2860" w:rsidRPr="00873CDB" w:rsidRDefault="00DE2860" w:rsidP="00873CDB">
            <w:pPr>
              <w:spacing w:line="360" w:lineRule="auto"/>
              <w:jc w:val="both"/>
              <w:rPr>
                <w:rFonts w:ascii="Verdana" w:hAnsi="Verdana"/>
                <w:b/>
                <w:bCs/>
                <w:sz w:val="16"/>
                <w:szCs w:val="16"/>
              </w:rPr>
            </w:pPr>
            <w:r w:rsidRPr="00873CDB">
              <w:rPr>
                <w:rFonts w:ascii="Verdana" w:hAnsi="Verdana"/>
                <w:b/>
                <w:bCs/>
                <w:sz w:val="16"/>
                <w:szCs w:val="16"/>
              </w:rPr>
              <w:t>Erreichte Punkte</w:t>
            </w:r>
          </w:p>
        </w:tc>
      </w:tr>
      <w:tr w:rsidR="00E01961" w:rsidRPr="00873CDB" w14:paraId="6BADE611" w14:textId="77777777" w:rsidTr="00E01961">
        <w:trPr>
          <w:tblCellSpacing w:w="15" w:type="dxa"/>
        </w:trPr>
        <w:tc>
          <w:tcPr>
            <w:tcW w:w="0" w:type="auto"/>
            <w:vAlign w:val="center"/>
            <w:hideMark/>
          </w:tcPr>
          <w:p w14:paraId="7F2E4C70" w14:textId="77777777" w:rsidR="00DE2860" w:rsidRPr="00873CDB" w:rsidRDefault="00DE2860" w:rsidP="00873CDB">
            <w:pPr>
              <w:spacing w:line="360" w:lineRule="auto"/>
              <w:jc w:val="both"/>
              <w:rPr>
                <w:rFonts w:ascii="Verdana" w:hAnsi="Verdana"/>
                <w:sz w:val="16"/>
                <w:szCs w:val="16"/>
              </w:rPr>
            </w:pPr>
            <w:r w:rsidRPr="00873CDB">
              <w:rPr>
                <w:rFonts w:ascii="Verdana" w:hAnsi="Verdana"/>
                <w:b/>
                <w:bCs/>
                <w:sz w:val="16"/>
                <w:szCs w:val="16"/>
              </w:rPr>
              <w:t>Aus-Zustand</w:t>
            </w:r>
            <w:r w:rsidRPr="00873CDB">
              <w:rPr>
                <w:rFonts w:ascii="Verdana" w:hAnsi="Verdana"/>
                <w:sz w:val="16"/>
                <w:szCs w:val="16"/>
              </w:rPr>
              <w:t xml:space="preserve"> (max. 0,4 W nach DE-UZ 219)</w:t>
            </w:r>
          </w:p>
        </w:tc>
        <w:tc>
          <w:tcPr>
            <w:tcW w:w="0" w:type="auto"/>
            <w:vAlign w:val="center"/>
            <w:hideMark/>
          </w:tcPr>
          <w:p w14:paraId="2E376FE8"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&lt; 0,2 Watt</w:t>
            </w:r>
          </w:p>
        </w:tc>
        <w:tc>
          <w:tcPr>
            <w:tcW w:w="0" w:type="auto"/>
            <w:vAlign w:val="center"/>
            <w:hideMark/>
          </w:tcPr>
          <w:p w14:paraId="1FCCDDA4"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0,2 – 0,4 Watt</w:t>
            </w:r>
          </w:p>
        </w:tc>
        <w:tc>
          <w:tcPr>
            <w:tcW w:w="0" w:type="auto"/>
            <w:vAlign w:val="center"/>
            <w:hideMark/>
          </w:tcPr>
          <w:p w14:paraId="115FA590"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&gt; 0,4 Watt</w:t>
            </w:r>
          </w:p>
        </w:tc>
        <w:tc>
          <w:tcPr>
            <w:tcW w:w="0" w:type="auto"/>
            <w:vAlign w:val="center"/>
            <w:hideMark/>
          </w:tcPr>
          <w:p w14:paraId="1D5F35A5" w14:textId="77777777" w:rsidR="00DE2860" w:rsidRPr="00873CDB" w:rsidRDefault="00DE2860" w:rsidP="00873CDB">
            <w:pPr>
              <w:spacing w:line="360" w:lineRule="auto"/>
              <w:jc w:val="both"/>
              <w:rPr>
                <w:rFonts w:ascii="Verdana" w:hAnsi="Verdana"/>
                <w:sz w:val="16"/>
                <w:szCs w:val="16"/>
              </w:rPr>
            </w:pPr>
          </w:p>
        </w:tc>
        <w:tc>
          <w:tcPr>
            <w:tcW w:w="0" w:type="auto"/>
            <w:vAlign w:val="center"/>
            <w:hideMark/>
          </w:tcPr>
          <w:p w14:paraId="6899B47C" w14:textId="77777777" w:rsidR="00DE2860" w:rsidRPr="00873CDB" w:rsidRDefault="00DE2860" w:rsidP="00873CDB">
            <w:pPr>
              <w:spacing w:line="360" w:lineRule="auto"/>
              <w:jc w:val="both"/>
              <w:rPr>
                <w:rFonts w:ascii="Verdana" w:hAnsi="Verdana"/>
                <w:sz w:val="16"/>
                <w:szCs w:val="16"/>
              </w:rPr>
            </w:pPr>
          </w:p>
        </w:tc>
      </w:tr>
      <w:tr w:rsidR="00E01961" w:rsidRPr="00873CDB" w14:paraId="2E86630C" w14:textId="77777777" w:rsidTr="00E01961">
        <w:trPr>
          <w:tblCellSpacing w:w="15" w:type="dxa"/>
        </w:trPr>
        <w:tc>
          <w:tcPr>
            <w:tcW w:w="0" w:type="auto"/>
            <w:vAlign w:val="center"/>
            <w:hideMark/>
          </w:tcPr>
          <w:p w14:paraId="095FFF08" w14:textId="77777777" w:rsidR="00DE2860" w:rsidRPr="00873CDB" w:rsidRDefault="00DE2860" w:rsidP="00873CDB">
            <w:pPr>
              <w:spacing w:line="360" w:lineRule="auto"/>
              <w:jc w:val="both"/>
              <w:rPr>
                <w:rFonts w:ascii="Verdana" w:hAnsi="Verdana"/>
                <w:sz w:val="16"/>
                <w:szCs w:val="16"/>
              </w:rPr>
            </w:pPr>
            <w:r w:rsidRPr="00873CDB">
              <w:rPr>
                <w:rFonts w:ascii="Verdana" w:hAnsi="Verdana"/>
                <w:b/>
                <w:bCs/>
                <w:sz w:val="16"/>
                <w:szCs w:val="16"/>
              </w:rPr>
              <w:t>Ruhezustand</w:t>
            </w:r>
            <w:r w:rsidRPr="00873CDB">
              <w:rPr>
                <w:rFonts w:ascii="Verdana" w:hAnsi="Verdana"/>
                <w:sz w:val="16"/>
                <w:szCs w:val="16"/>
              </w:rPr>
              <w:t xml:space="preserve"> (max. 2,0 W nach DE-UZ 219)</w:t>
            </w:r>
          </w:p>
        </w:tc>
        <w:tc>
          <w:tcPr>
            <w:tcW w:w="0" w:type="auto"/>
            <w:vAlign w:val="center"/>
            <w:hideMark/>
          </w:tcPr>
          <w:p w14:paraId="42C79C44"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&lt; 1,0 Watt</w:t>
            </w:r>
          </w:p>
        </w:tc>
        <w:tc>
          <w:tcPr>
            <w:tcW w:w="0" w:type="auto"/>
            <w:vAlign w:val="center"/>
            <w:hideMark/>
          </w:tcPr>
          <w:p w14:paraId="7EC2A5AE"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1,0 – 2,0 Watt</w:t>
            </w:r>
          </w:p>
        </w:tc>
        <w:tc>
          <w:tcPr>
            <w:tcW w:w="0" w:type="auto"/>
            <w:vAlign w:val="center"/>
            <w:hideMark/>
          </w:tcPr>
          <w:p w14:paraId="0C5B0145"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&gt; 2,0 Watt</w:t>
            </w:r>
          </w:p>
        </w:tc>
        <w:tc>
          <w:tcPr>
            <w:tcW w:w="0" w:type="auto"/>
            <w:vAlign w:val="center"/>
            <w:hideMark/>
          </w:tcPr>
          <w:p w14:paraId="1A4C6DB0" w14:textId="77777777" w:rsidR="00DE2860" w:rsidRPr="00873CDB" w:rsidRDefault="00DE2860" w:rsidP="00873CDB">
            <w:pPr>
              <w:spacing w:line="360" w:lineRule="auto"/>
              <w:jc w:val="both"/>
              <w:rPr>
                <w:rFonts w:ascii="Verdana" w:hAnsi="Verdana"/>
                <w:sz w:val="16"/>
                <w:szCs w:val="16"/>
              </w:rPr>
            </w:pPr>
          </w:p>
        </w:tc>
        <w:tc>
          <w:tcPr>
            <w:tcW w:w="0" w:type="auto"/>
            <w:vAlign w:val="center"/>
            <w:hideMark/>
          </w:tcPr>
          <w:p w14:paraId="0118C691" w14:textId="77777777" w:rsidR="00DE2860" w:rsidRPr="00873CDB" w:rsidRDefault="00DE2860" w:rsidP="00873CDB">
            <w:pPr>
              <w:spacing w:line="360" w:lineRule="auto"/>
              <w:jc w:val="both"/>
              <w:rPr>
                <w:rFonts w:ascii="Verdana" w:hAnsi="Verdana"/>
                <w:sz w:val="16"/>
                <w:szCs w:val="16"/>
              </w:rPr>
            </w:pPr>
          </w:p>
        </w:tc>
      </w:tr>
      <w:tr w:rsidR="00E01961" w:rsidRPr="00873CDB" w14:paraId="60CD2B97" w14:textId="77777777" w:rsidTr="00E01961">
        <w:trPr>
          <w:tblCellSpacing w:w="15" w:type="dxa"/>
        </w:trPr>
        <w:tc>
          <w:tcPr>
            <w:tcW w:w="0" w:type="auto"/>
            <w:vAlign w:val="center"/>
            <w:hideMark/>
          </w:tcPr>
          <w:p w14:paraId="749289F1" w14:textId="77777777" w:rsidR="00DE2860" w:rsidRPr="00873CDB" w:rsidRDefault="00DE2860" w:rsidP="00873CDB">
            <w:pPr>
              <w:spacing w:line="360" w:lineRule="auto"/>
              <w:jc w:val="both"/>
              <w:rPr>
                <w:rFonts w:ascii="Verdana" w:hAnsi="Verdana"/>
                <w:sz w:val="16"/>
                <w:szCs w:val="16"/>
              </w:rPr>
            </w:pPr>
            <w:r w:rsidRPr="00873CDB">
              <w:rPr>
                <w:rFonts w:ascii="Verdana" w:hAnsi="Verdana"/>
                <w:b/>
                <w:bCs/>
                <w:sz w:val="16"/>
                <w:szCs w:val="16"/>
              </w:rPr>
              <w:t>Typischer Stromverbrauch TEC</w:t>
            </w:r>
            <w:r w:rsidRPr="00873CDB">
              <w:rPr>
                <w:rFonts w:ascii="Verdana" w:hAnsi="Verdana"/>
                <w:sz w:val="16"/>
                <w:szCs w:val="16"/>
              </w:rPr>
              <w:t xml:space="preserve"> (TEC_M ≤ </w:t>
            </w:r>
            <w:proofErr w:type="spellStart"/>
            <w:r w:rsidRPr="00873CDB">
              <w:rPr>
                <w:rFonts w:ascii="Verdana" w:hAnsi="Verdana"/>
                <w:sz w:val="16"/>
                <w:szCs w:val="16"/>
              </w:rPr>
              <w:t>TEC_Mzul</w:t>
            </w:r>
            <w:proofErr w:type="spellEnd"/>
            <w:r w:rsidRPr="00873CDB">
              <w:rPr>
                <w:rFonts w:ascii="Verdana" w:hAnsi="Verdana"/>
                <w:sz w:val="16"/>
                <w:szCs w:val="16"/>
              </w:rPr>
              <w:t xml:space="preserve"> nach ENERGY STAR 3.0)</w:t>
            </w:r>
          </w:p>
        </w:tc>
        <w:tc>
          <w:tcPr>
            <w:tcW w:w="0" w:type="auto"/>
            <w:vAlign w:val="center"/>
            <w:hideMark/>
          </w:tcPr>
          <w:p w14:paraId="34C2CBF0"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 xml:space="preserve">TEC_M ≤ 80 % von </w:t>
            </w:r>
            <w:proofErr w:type="spellStart"/>
            <w:r w:rsidRPr="00873CDB">
              <w:rPr>
                <w:rFonts w:ascii="Verdana" w:hAnsi="Verdana"/>
                <w:sz w:val="16"/>
                <w:szCs w:val="16"/>
              </w:rPr>
              <w:t>TEC_Mzul</w:t>
            </w:r>
            <w:proofErr w:type="spellEnd"/>
          </w:p>
        </w:tc>
        <w:tc>
          <w:tcPr>
            <w:tcW w:w="0" w:type="auto"/>
            <w:vAlign w:val="center"/>
            <w:hideMark/>
          </w:tcPr>
          <w:p w14:paraId="30168F47"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 xml:space="preserve">TEC_M &gt; 80 % bis 100 % von </w:t>
            </w:r>
            <w:proofErr w:type="spellStart"/>
            <w:r w:rsidRPr="00873CDB">
              <w:rPr>
                <w:rFonts w:ascii="Verdana" w:hAnsi="Verdana"/>
                <w:sz w:val="16"/>
                <w:szCs w:val="16"/>
              </w:rPr>
              <w:t>TEC_Mzul</w:t>
            </w:r>
            <w:proofErr w:type="spellEnd"/>
          </w:p>
        </w:tc>
        <w:tc>
          <w:tcPr>
            <w:tcW w:w="0" w:type="auto"/>
            <w:vAlign w:val="center"/>
            <w:hideMark/>
          </w:tcPr>
          <w:p w14:paraId="6C836F81"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 xml:space="preserve">TEC_M &gt; </w:t>
            </w:r>
            <w:proofErr w:type="spellStart"/>
            <w:r w:rsidRPr="00873CDB">
              <w:rPr>
                <w:rFonts w:ascii="Verdana" w:hAnsi="Verdana"/>
                <w:sz w:val="16"/>
                <w:szCs w:val="16"/>
              </w:rPr>
              <w:t>TEC_Mzul</w:t>
            </w:r>
            <w:proofErr w:type="spellEnd"/>
          </w:p>
        </w:tc>
        <w:tc>
          <w:tcPr>
            <w:tcW w:w="0" w:type="auto"/>
            <w:vAlign w:val="center"/>
            <w:hideMark/>
          </w:tcPr>
          <w:p w14:paraId="0959AA78" w14:textId="77777777" w:rsidR="00DE2860" w:rsidRPr="00873CDB" w:rsidRDefault="00DE2860" w:rsidP="00873CDB">
            <w:pPr>
              <w:spacing w:line="360" w:lineRule="auto"/>
              <w:jc w:val="both"/>
              <w:rPr>
                <w:rFonts w:ascii="Verdana" w:hAnsi="Verdana"/>
                <w:sz w:val="16"/>
                <w:szCs w:val="16"/>
              </w:rPr>
            </w:pPr>
          </w:p>
        </w:tc>
        <w:tc>
          <w:tcPr>
            <w:tcW w:w="0" w:type="auto"/>
            <w:vAlign w:val="center"/>
            <w:hideMark/>
          </w:tcPr>
          <w:p w14:paraId="4FED61C9" w14:textId="77777777" w:rsidR="00DE2860" w:rsidRPr="00873CDB" w:rsidRDefault="00DE2860" w:rsidP="00873CDB">
            <w:pPr>
              <w:spacing w:line="360" w:lineRule="auto"/>
              <w:jc w:val="both"/>
              <w:rPr>
                <w:rFonts w:ascii="Verdana" w:hAnsi="Verdana"/>
                <w:sz w:val="16"/>
                <w:szCs w:val="16"/>
              </w:rPr>
            </w:pPr>
          </w:p>
        </w:tc>
      </w:tr>
      <w:tr w:rsidR="00E01961" w:rsidRPr="00873CDB" w14:paraId="7990A5A3" w14:textId="77777777" w:rsidTr="00E01961">
        <w:trPr>
          <w:tblCellSpacing w:w="15" w:type="dxa"/>
        </w:trPr>
        <w:tc>
          <w:tcPr>
            <w:tcW w:w="0" w:type="auto"/>
            <w:vAlign w:val="center"/>
            <w:hideMark/>
          </w:tcPr>
          <w:p w14:paraId="3A0E3C50" w14:textId="77777777" w:rsidR="00DE2860" w:rsidRPr="00873CDB" w:rsidRDefault="00DE2860" w:rsidP="00873CDB">
            <w:pPr>
              <w:spacing w:line="360" w:lineRule="auto"/>
              <w:jc w:val="both"/>
              <w:rPr>
                <w:rFonts w:ascii="Verdana" w:hAnsi="Verdana"/>
                <w:sz w:val="16"/>
                <w:szCs w:val="16"/>
              </w:rPr>
            </w:pPr>
            <w:r w:rsidRPr="00873CDB">
              <w:rPr>
                <w:rFonts w:ascii="Verdana" w:hAnsi="Verdana"/>
                <w:b/>
                <w:bCs/>
                <w:sz w:val="16"/>
                <w:szCs w:val="16"/>
              </w:rPr>
              <w:t>Aktivierungszeit</w:t>
            </w:r>
            <w:r w:rsidRPr="00873CDB">
              <w:rPr>
                <w:rFonts w:ascii="Verdana" w:hAnsi="Verdana"/>
                <w:sz w:val="16"/>
                <w:szCs w:val="16"/>
              </w:rPr>
              <w:t xml:space="preserve"> in den Ruhezustand (max. 120 Min. nach DE-UZ 219 bei &gt; 30 </w:t>
            </w:r>
            <w:proofErr w:type="spellStart"/>
            <w:r w:rsidRPr="00873CDB">
              <w:rPr>
                <w:rFonts w:ascii="Verdana" w:hAnsi="Verdana"/>
                <w:sz w:val="16"/>
                <w:szCs w:val="16"/>
              </w:rPr>
              <w:t>ipm</w:t>
            </w:r>
            <w:proofErr w:type="spellEnd"/>
            <w:r w:rsidRPr="00873CDB">
              <w:rPr>
                <w:rFonts w:ascii="Verdana" w:hAnsi="Verdana"/>
                <w:sz w:val="16"/>
                <w:szCs w:val="16"/>
              </w:rPr>
              <w:t>)</w:t>
            </w:r>
          </w:p>
        </w:tc>
        <w:tc>
          <w:tcPr>
            <w:tcW w:w="0" w:type="auto"/>
            <w:vAlign w:val="center"/>
            <w:hideMark/>
          </w:tcPr>
          <w:p w14:paraId="4F2C9796"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 60 Minuten</w:t>
            </w:r>
          </w:p>
        </w:tc>
        <w:tc>
          <w:tcPr>
            <w:tcW w:w="0" w:type="auto"/>
            <w:vAlign w:val="center"/>
            <w:hideMark/>
          </w:tcPr>
          <w:p w14:paraId="7CC03D1D"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&gt; 60 bis 120 Minuten</w:t>
            </w:r>
          </w:p>
        </w:tc>
        <w:tc>
          <w:tcPr>
            <w:tcW w:w="0" w:type="auto"/>
            <w:vAlign w:val="center"/>
            <w:hideMark/>
          </w:tcPr>
          <w:p w14:paraId="75F589C0"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&gt; 120 Minuten</w:t>
            </w:r>
          </w:p>
        </w:tc>
        <w:tc>
          <w:tcPr>
            <w:tcW w:w="0" w:type="auto"/>
            <w:vAlign w:val="center"/>
            <w:hideMark/>
          </w:tcPr>
          <w:p w14:paraId="67B293A4" w14:textId="77777777" w:rsidR="00DE2860" w:rsidRPr="00873CDB" w:rsidRDefault="00DE2860" w:rsidP="00873CDB">
            <w:pPr>
              <w:spacing w:line="360" w:lineRule="auto"/>
              <w:jc w:val="both"/>
              <w:rPr>
                <w:rFonts w:ascii="Verdana" w:hAnsi="Verdana"/>
                <w:sz w:val="16"/>
                <w:szCs w:val="16"/>
              </w:rPr>
            </w:pPr>
          </w:p>
        </w:tc>
        <w:tc>
          <w:tcPr>
            <w:tcW w:w="0" w:type="auto"/>
            <w:vAlign w:val="center"/>
            <w:hideMark/>
          </w:tcPr>
          <w:p w14:paraId="48D6F563" w14:textId="77777777" w:rsidR="00DE2860" w:rsidRPr="00873CDB" w:rsidRDefault="00DE2860" w:rsidP="00873CDB">
            <w:pPr>
              <w:spacing w:line="360" w:lineRule="auto"/>
              <w:jc w:val="both"/>
              <w:rPr>
                <w:rFonts w:ascii="Verdana" w:hAnsi="Verdana"/>
                <w:sz w:val="16"/>
                <w:szCs w:val="16"/>
              </w:rPr>
            </w:pPr>
          </w:p>
        </w:tc>
      </w:tr>
      <w:tr w:rsidR="00E01961" w:rsidRPr="00873CDB" w14:paraId="76AA9D68" w14:textId="77777777" w:rsidTr="00E01961">
        <w:trPr>
          <w:tblCellSpacing w:w="15" w:type="dxa"/>
        </w:trPr>
        <w:tc>
          <w:tcPr>
            <w:tcW w:w="0" w:type="auto"/>
            <w:vAlign w:val="center"/>
            <w:hideMark/>
          </w:tcPr>
          <w:p w14:paraId="3D2F53C7" w14:textId="77777777" w:rsidR="00DE2860" w:rsidRPr="00873CDB" w:rsidRDefault="00DE2860" w:rsidP="00873CDB">
            <w:pPr>
              <w:spacing w:line="360" w:lineRule="auto"/>
              <w:jc w:val="both"/>
              <w:rPr>
                <w:rFonts w:ascii="Verdana" w:hAnsi="Verdana"/>
                <w:sz w:val="16"/>
                <w:szCs w:val="16"/>
              </w:rPr>
            </w:pPr>
            <w:r w:rsidRPr="00873CDB">
              <w:rPr>
                <w:rFonts w:ascii="Verdana" w:hAnsi="Verdana"/>
                <w:b/>
                <w:bCs/>
                <w:sz w:val="16"/>
                <w:szCs w:val="16"/>
              </w:rPr>
              <w:t>Rückkehrzeit</w:t>
            </w:r>
            <w:r w:rsidRPr="00873CDB">
              <w:rPr>
                <w:rFonts w:ascii="Verdana" w:hAnsi="Verdana"/>
                <w:sz w:val="16"/>
                <w:szCs w:val="16"/>
              </w:rPr>
              <w:t xml:space="preserve"> (Ruhezustand </w:t>
            </w:r>
            <w:r w:rsidRPr="00873CDB">
              <w:rPr>
                <w:rFonts w:ascii="Arial" w:hAnsi="Arial" w:cs="Arial"/>
                <w:sz w:val="16"/>
                <w:szCs w:val="16"/>
              </w:rPr>
              <w:t>→</w:t>
            </w:r>
            <w:r w:rsidRPr="00873CDB">
              <w:rPr>
                <w:rFonts w:ascii="Verdana" w:hAnsi="Verdana"/>
                <w:sz w:val="16"/>
                <w:szCs w:val="16"/>
              </w:rPr>
              <w:t xml:space="preserve"> Druckbereit; max. 60 Sek. nach DE-UZ 219)</w:t>
            </w:r>
          </w:p>
        </w:tc>
        <w:tc>
          <w:tcPr>
            <w:tcW w:w="0" w:type="auto"/>
            <w:vAlign w:val="center"/>
            <w:hideMark/>
          </w:tcPr>
          <w:p w14:paraId="5BADD2FB"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 30 Sekunden</w:t>
            </w:r>
          </w:p>
        </w:tc>
        <w:tc>
          <w:tcPr>
            <w:tcW w:w="0" w:type="auto"/>
            <w:vAlign w:val="center"/>
            <w:hideMark/>
          </w:tcPr>
          <w:p w14:paraId="3683D148"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&gt; 30 bis 60 Sekunden</w:t>
            </w:r>
          </w:p>
        </w:tc>
        <w:tc>
          <w:tcPr>
            <w:tcW w:w="0" w:type="auto"/>
            <w:vAlign w:val="center"/>
            <w:hideMark/>
          </w:tcPr>
          <w:p w14:paraId="7A0098C9"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&gt; 60 Sekunden</w:t>
            </w:r>
          </w:p>
        </w:tc>
        <w:tc>
          <w:tcPr>
            <w:tcW w:w="0" w:type="auto"/>
            <w:vAlign w:val="center"/>
            <w:hideMark/>
          </w:tcPr>
          <w:p w14:paraId="03F24ADD" w14:textId="77777777" w:rsidR="00DE2860" w:rsidRPr="00873CDB" w:rsidRDefault="00DE2860" w:rsidP="00873CDB">
            <w:pPr>
              <w:spacing w:line="360" w:lineRule="auto"/>
              <w:jc w:val="both"/>
              <w:rPr>
                <w:rFonts w:ascii="Verdana" w:hAnsi="Verdana"/>
                <w:sz w:val="16"/>
                <w:szCs w:val="16"/>
              </w:rPr>
            </w:pPr>
          </w:p>
        </w:tc>
        <w:tc>
          <w:tcPr>
            <w:tcW w:w="0" w:type="auto"/>
            <w:vAlign w:val="center"/>
            <w:hideMark/>
          </w:tcPr>
          <w:p w14:paraId="012EACDF" w14:textId="77777777" w:rsidR="00DE2860" w:rsidRPr="00873CDB" w:rsidRDefault="00DE2860" w:rsidP="00873CDB">
            <w:pPr>
              <w:spacing w:line="360" w:lineRule="auto"/>
              <w:jc w:val="both"/>
              <w:rPr>
                <w:rFonts w:ascii="Verdana" w:hAnsi="Verdana"/>
                <w:sz w:val="16"/>
                <w:szCs w:val="16"/>
              </w:rPr>
            </w:pPr>
          </w:p>
        </w:tc>
      </w:tr>
    </w:tbl>
    <w:p w14:paraId="53AB8DEA" w14:textId="77777777" w:rsidR="006343B4" w:rsidRPr="00873CDB" w:rsidRDefault="006343B4" w:rsidP="00873CDB">
      <w:pPr>
        <w:spacing w:line="360" w:lineRule="auto"/>
        <w:jc w:val="both"/>
        <w:rPr>
          <w:rFonts w:ascii="Verdana" w:hAnsi="Verdana"/>
          <w:b/>
          <w:bCs/>
          <w:sz w:val="20"/>
          <w:szCs w:val="20"/>
        </w:rPr>
      </w:pPr>
    </w:p>
    <w:p w14:paraId="0A659A0B" w14:textId="75BB0FBA" w:rsidR="00DE2860" w:rsidRPr="00873CDB" w:rsidRDefault="00DE2860" w:rsidP="00873CDB">
      <w:pPr>
        <w:spacing w:line="360" w:lineRule="auto"/>
        <w:jc w:val="both"/>
        <w:rPr>
          <w:rFonts w:ascii="Verdana" w:hAnsi="Verdana"/>
          <w:sz w:val="20"/>
          <w:szCs w:val="20"/>
        </w:rPr>
      </w:pPr>
      <w:r w:rsidRPr="00873CDB">
        <w:rPr>
          <w:rFonts w:ascii="Verdana" w:hAnsi="Verdana"/>
          <w:b/>
          <w:bCs/>
          <w:sz w:val="20"/>
          <w:szCs w:val="20"/>
        </w:rPr>
        <w:t>Blockpunktzahl Farbe (Energie):</w:t>
      </w:r>
      <w:r w:rsidRPr="00873CDB">
        <w:rPr>
          <w:rFonts w:ascii="Verdana" w:hAnsi="Verdana"/>
          <w:sz w:val="20"/>
          <w:szCs w:val="20"/>
        </w:rPr>
        <w:t xml:space="preserve"> Summe der 5 Teilpunkte = ____</w:t>
      </w:r>
    </w:p>
    <w:p w14:paraId="2674D27A" w14:textId="77777777" w:rsidR="006343B4" w:rsidRPr="00873CDB" w:rsidRDefault="006343B4" w:rsidP="00873CDB">
      <w:pPr>
        <w:spacing w:line="360" w:lineRule="auto"/>
        <w:jc w:val="both"/>
        <w:rPr>
          <w:rFonts w:ascii="Verdana" w:hAnsi="Verdana"/>
          <w:b/>
          <w:bCs/>
          <w:sz w:val="20"/>
          <w:szCs w:val="20"/>
        </w:rPr>
      </w:pPr>
    </w:p>
    <w:p w14:paraId="76D34F5D" w14:textId="18325E8A" w:rsidR="00DE2860" w:rsidRPr="00873CDB" w:rsidRDefault="00DE2860" w:rsidP="00873CDB">
      <w:pPr>
        <w:spacing w:line="360" w:lineRule="auto"/>
        <w:jc w:val="both"/>
        <w:rPr>
          <w:rFonts w:ascii="Verdana" w:hAnsi="Verdana"/>
          <w:sz w:val="20"/>
          <w:szCs w:val="20"/>
        </w:rPr>
      </w:pPr>
      <w:r w:rsidRPr="00873CDB">
        <w:rPr>
          <w:rFonts w:ascii="Verdana" w:hAnsi="Verdana"/>
          <w:b/>
          <w:bCs/>
          <w:sz w:val="20"/>
          <w:szCs w:val="20"/>
        </w:rPr>
        <w:t>Blockpunktzahl Kriterium 1 gesamt:</w:t>
      </w:r>
      <w:r w:rsidRPr="00873CDB">
        <w:rPr>
          <w:rFonts w:ascii="Verdana" w:hAnsi="Verdana"/>
          <w:sz w:val="20"/>
          <w:szCs w:val="20"/>
        </w:rPr>
        <w:t xml:space="preserve"> (Blockpunktzahl S/W + Blockpunktzahl Farbe) = ____</w:t>
      </w:r>
    </w:p>
    <w:p w14:paraId="1CD53F79" w14:textId="0BF488C9" w:rsidR="00E01961" w:rsidRPr="00873CDB" w:rsidRDefault="00E01961" w:rsidP="00873CDB">
      <w:pPr>
        <w:spacing w:line="360" w:lineRule="auto"/>
        <w:jc w:val="both"/>
        <w:rPr>
          <w:rFonts w:ascii="Verdana" w:hAnsi="Verdana"/>
          <w:b/>
          <w:bCs/>
          <w:sz w:val="20"/>
          <w:szCs w:val="20"/>
          <w:highlight w:val="yellow"/>
        </w:rPr>
      </w:pPr>
    </w:p>
    <w:p w14:paraId="39EA58AB" w14:textId="77777777" w:rsidR="00E01961" w:rsidRPr="00873CDB" w:rsidRDefault="00E01961" w:rsidP="00873CDB">
      <w:pPr>
        <w:spacing w:line="360" w:lineRule="auto"/>
        <w:jc w:val="both"/>
        <w:rPr>
          <w:rFonts w:ascii="Verdana" w:hAnsi="Verdana"/>
          <w:b/>
          <w:bCs/>
          <w:sz w:val="20"/>
          <w:szCs w:val="20"/>
          <w:highlight w:val="yellow"/>
        </w:rPr>
      </w:pPr>
      <w:r w:rsidRPr="00873CDB">
        <w:rPr>
          <w:rFonts w:ascii="Verdana" w:hAnsi="Verdana"/>
          <w:b/>
          <w:bCs/>
          <w:sz w:val="20"/>
          <w:szCs w:val="20"/>
          <w:highlight w:val="yellow"/>
        </w:rPr>
        <w:br w:type="page"/>
      </w:r>
    </w:p>
    <w:p w14:paraId="0A48A41F" w14:textId="3F304596" w:rsidR="00DE2860" w:rsidRPr="00873CDB" w:rsidRDefault="00DE2860" w:rsidP="00873CDB">
      <w:pPr>
        <w:spacing w:line="360" w:lineRule="auto"/>
        <w:jc w:val="both"/>
        <w:rPr>
          <w:rFonts w:ascii="Verdana" w:hAnsi="Verdana"/>
          <w:b/>
          <w:bCs/>
          <w:sz w:val="20"/>
          <w:szCs w:val="20"/>
        </w:rPr>
      </w:pPr>
      <w:r w:rsidRPr="00873CDB">
        <w:rPr>
          <w:rFonts w:ascii="Verdana" w:hAnsi="Verdana"/>
          <w:b/>
          <w:bCs/>
          <w:sz w:val="20"/>
          <w:szCs w:val="20"/>
          <w:highlight w:val="yellow"/>
        </w:rPr>
        <w:lastRenderedPageBreak/>
        <w:t>2. Kriterium Geräuschemission</w:t>
      </w:r>
    </w:p>
    <w:p w14:paraId="1FCCEC71" w14:textId="77777777" w:rsidR="00DE2860" w:rsidRPr="00873CDB" w:rsidRDefault="00DE2860" w:rsidP="00873CDB">
      <w:pPr>
        <w:spacing w:line="360" w:lineRule="auto"/>
        <w:jc w:val="both"/>
        <w:rPr>
          <w:rFonts w:ascii="Verdana" w:hAnsi="Verdana"/>
          <w:sz w:val="20"/>
          <w:szCs w:val="20"/>
        </w:rPr>
      </w:pPr>
      <w:r w:rsidRPr="00873CDB">
        <w:rPr>
          <w:rFonts w:ascii="Verdana" w:hAnsi="Verdana"/>
          <w:sz w:val="20"/>
          <w:szCs w:val="20"/>
        </w:rPr>
        <w:t xml:space="preserve">Maßgeblich ist der garantierte A-bewertete Schallleistungspegel nach DE-UZ 219, Abschnitt 3.5. Die Bewertung erfolgt auf Basis der Unterschreitung des zulässigen Grenzwertes </w:t>
      </w:r>
      <w:proofErr w:type="spellStart"/>
      <w:proofErr w:type="gramStart"/>
      <w:r w:rsidRPr="00873CDB">
        <w:rPr>
          <w:rFonts w:ascii="Verdana" w:hAnsi="Verdana"/>
          <w:sz w:val="20"/>
          <w:szCs w:val="20"/>
        </w:rPr>
        <w:t>LWA,lim</w:t>
      </w:r>
      <w:proofErr w:type="spellEnd"/>
      <w:proofErr w:type="gramEnd"/>
      <w:r w:rsidRPr="00873CDB">
        <w:rPr>
          <w:rFonts w:ascii="Verdana" w:hAnsi="Verdana"/>
          <w:sz w:val="20"/>
          <w:szCs w:val="20"/>
        </w:rPr>
        <w:t xml:space="preserve"> in Abhängigkeit vom Seitendurchsatz des jeweiligen Produktionssystems. Nachweis durch akkreditierten Prüfbericht nach ISO 7779 und ISO 9296:2017 erforderlich. Das Prüflabor muss nach ISO/IEC 17025 akkreditiert sein.</w:t>
      </w:r>
    </w:p>
    <w:p w14:paraId="139760DA" w14:textId="77777777" w:rsidR="00DE2860" w:rsidRPr="00873CDB" w:rsidRDefault="00DE2860" w:rsidP="00873CDB">
      <w:pPr>
        <w:spacing w:line="360" w:lineRule="auto"/>
        <w:jc w:val="both"/>
        <w:rPr>
          <w:rFonts w:ascii="Verdana" w:hAnsi="Verdana"/>
          <w:b/>
          <w:bCs/>
          <w:sz w:val="20"/>
          <w:szCs w:val="20"/>
        </w:rPr>
      </w:pPr>
      <w:r w:rsidRPr="00873CDB">
        <w:rPr>
          <w:rFonts w:ascii="Verdana" w:hAnsi="Verdana"/>
          <w:b/>
          <w:bCs/>
          <w:sz w:val="20"/>
          <w:szCs w:val="20"/>
        </w:rPr>
        <w:t xml:space="preserve">Ermittlung des zulässigen Grenzwertes </w:t>
      </w:r>
      <w:proofErr w:type="spellStart"/>
      <w:proofErr w:type="gramStart"/>
      <w:r w:rsidRPr="00873CDB">
        <w:rPr>
          <w:rFonts w:ascii="Verdana" w:hAnsi="Verdana"/>
          <w:b/>
          <w:bCs/>
          <w:sz w:val="20"/>
          <w:szCs w:val="20"/>
        </w:rPr>
        <w:t>LWA,lim</w:t>
      </w:r>
      <w:proofErr w:type="spellEnd"/>
      <w:proofErr w:type="gramEnd"/>
    </w:p>
    <w:p w14:paraId="316B4EB5" w14:textId="77777777" w:rsidR="00DE2860" w:rsidRPr="00873CDB" w:rsidRDefault="00DE2860" w:rsidP="00873CDB">
      <w:pPr>
        <w:spacing w:line="360" w:lineRule="auto"/>
        <w:jc w:val="both"/>
        <w:rPr>
          <w:rFonts w:ascii="Verdana" w:hAnsi="Verdana"/>
          <w:sz w:val="20"/>
          <w:szCs w:val="20"/>
        </w:rPr>
      </w:pPr>
      <w:r w:rsidRPr="00873CDB">
        <w:rPr>
          <w:rFonts w:ascii="Verdana" w:hAnsi="Verdana"/>
          <w:sz w:val="20"/>
          <w:szCs w:val="20"/>
        </w:rPr>
        <w:t xml:space="preserve">Der Grenzwert richtet sich nach dem Seitendurchsatz des angebotenen Produktionssystems. Zur Vereinfachung der Wertung </w:t>
      </w:r>
      <w:r w:rsidRPr="00873CDB">
        <w:rPr>
          <w:rFonts w:ascii="Verdana" w:hAnsi="Verdana"/>
          <w:b/>
          <w:bCs/>
          <w:sz w:val="20"/>
          <w:szCs w:val="20"/>
        </w:rPr>
        <w:t>ohne Formelberechnung</w:t>
      </w:r>
      <w:r w:rsidRPr="00873CDB">
        <w:rPr>
          <w:rFonts w:ascii="Verdana" w:hAnsi="Verdana"/>
          <w:sz w:val="20"/>
          <w:szCs w:val="20"/>
        </w:rPr>
        <w:t xml:space="preserve"> kann der Bieter den für sein Gerät zutreffenden Grenzwert direkt aus der nachfolgenden Referenztabelle ablesen. Bei Seitendurchsätzen, die zwischen zwei Tabellenwerten liegen, ist der </w:t>
      </w:r>
      <w:r w:rsidRPr="00873CDB">
        <w:rPr>
          <w:rFonts w:ascii="Verdana" w:hAnsi="Verdana"/>
          <w:b/>
          <w:bCs/>
          <w:sz w:val="20"/>
          <w:szCs w:val="20"/>
        </w:rPr>
        <w:t>nächsthöhere</w:t>
      </w:r>
      <w:r w:rsidRPr="00873CDB">
        <w:rPr>
          <w:rFonts w:ascii="Verdana" w:hAnsi="Verdana"/>
          <w:sz w:val="20"/>
          <w:szCs w:val="20"/>
        </w:rPr>
        <w:t xml:space="preserve"> Tabellenwert zu verwenden.</w:t>
      </w:r>
    </w:p>
    <w:p w14:paraId="7CB7427A" w14:textId="77777777" w:rsidR="00DE2860" w:rsidRPr="00873CDB" w:rsidRDefault="00DE2860" w:rsidP="00873CDB">
      <w:pPr>
        <w:spacing w:line="360" w:lineRule="auto"/>
        <w:jc w:val="both"/>
        <w:rPr>
          <w:rFonts w:ascii="Verdana" w:hAnsi="Verdana"/>
          <w:sz w:val="20"/>
          <w:szCs w:val="20"/>
        </w:rPr>
      </w:pPr>
      <w:r w:rsidRPr="00873CDB">
        <w:rPr>
          <w:rFonts w:ascii="Verdana" w:hAnsi="Verdana"/>
          <w:b/>
          <w:bCs/>
          <w:sz w:val="20"/>
          <w:szCs w:val="20"/>
        </w:rPr>
        <w:t xml:space="preserve">Referenztabelle Grenzwerte </w:t>
      </w:r>
      <w:proofErr w:type="spellStart"/>
      <w:proofErr w:type="gramStart"/>
      <w:r w:rsidRPr="00873CDB">
        <w:rPr>
          <w:rFonts w:ascii="Verdana" w:hAnsi="Verdana"/>
          <w:b/>
          <w:bCs/>
          <w:sz w:val="20"/>
          <w:szCs w:val="20"/>
        </w:rPr>
        <w:t>LWA,lim</w:t>
      </w:r>
      <w:proofErr w:type="spellEnd"/>
      <w:proofErr w:type="gramEnd"/>
      <w:r w:rsidRPr="00873CDB">
        <w:rPr>
          <w:rFonts w:ascii="Verdana" w:hAnsi="Verdana"/>
          <w:b/>
          <w:bCs/>
          <w:sz w:val="20"/>
          <w:szCs w:val="20"/>
        </w:rPr>
        <w:t xml:space="preserve"> nach DE-UZ 219:</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783"/>
        <w:gridCol w:w="2185"/>
        <w:gridCol w:w="1604"/>
        <w:gridCol w:w="2027"/>
        <w:gridCol w:w="1463"/>
      </w:tblGrid>
      <w:tr w:rsidR="00E01961" w:rsidRPr="00873CDB" w14:paraId="27D1AA4D" w14:textId="77777777" w:rsidTr="00E01961">
        <w:trPr>
          <w:tblHeader/>
          <w:tblCellSpacing w:w="15" w:type="dxa"/>
        </w:trPr>
        <w:tc>
          <w:tcPr>
            <w:tcW w:w="0" w:type="auto"/>
            <w:vAlign w:val="center"/>
            <w:hideMark/>
          </w:tcPr>
          <w:p w14:paraId="1D7E4286" w14:textId="77777777" w:rsidR="00DE2860" w:rsidRPr="00873CDB" w:rsidRDefault="00DE2860" w:rsidP="00873CDB">
            <w:pPr>
              <w:spacing w:line="360" w:lineRule="auto"/>
              <w:jc w:val="both"/>
              <w:rPr>
                <w:rFonts w:ascii="Verdana" w:hAnsi="Verdana"/>
                <w:b/>
                <w:bCs/>
                <w:sz w:val="16"/>
                <w:szCs w:val="16"/>
              </w:rPr>
            </w:pPr>
            <w:r w:rsidRPr="00873CDB">
              <w:rPr>
                <w:rFonts w:ascii="Verdana" w:hAnsi="Verdana"/>
                <w:b/>
                <w:bCs/>
                <w:sz w:val="16"/>
                <w:szCs w:val="16"/>
              </w:rPr>
              <w:t>Seitendurchsatz S (</w:t>
            </w:r>
            <w:proofErr w:type="spellStart"/>
            <w:r w:rsidRPr="00873CDB">
              <w:rPr>
                <w:rFonts w:ascii="Verdana" w:hAnsi="Verdana"/>
                <w:b/>
                <w:bCs/>
                <w:sz w:val="16"/>
                <w:szCs w:val="16"/>
              </w:rPr>
              <w:t>ipm</w:t>
            </w:r>
            <w:proofErr w:type="spellEnd"/>
            <w:r w:rsidRPr="00873CDB">
              <w:rPr>
                <w:rFonts w:ascii="Verdana" w:hAnsi="Verdana"/>
                <w:b/>
                <w:bCs/>
                <w:sz w:val="16"/>
                <w:szCs w:val="16"/>
              </w:rPr>
              <w:t>)</w:t>
            </w:r>
          </w:p>
        </w:tc>
        <w:tc>
          <w:tcPr>
            <w:tcW w:w="0" w:type="auto"/>
            <w:vAlign w:val="center"/>
            <w:hideMark/>
          </w:tcPr>
          <w:p w14:paraId="0FCAE06E" w14:textId="77777777" w:rsidR="00DE2860" w:rsidRPr="00873CDB" w:rsidRDefault="00DE2860" w:rsidP="00873CDB">
            <w:pPr>
              <w:spacing w:line="360" w:lineRule="auto"/>
              <w:jc w:val="both"/>
              <w:rPr>
                <w:rFonts w:ascii="Verdana" w:hAnsi="Verdana"/>
                <w:b/>
                <w:bCs/>
                <w:sz w:val="16"/>
                <w:szCs w:val="16"/>
              </w:rPr>
            </w:pPr>
            <w:r w:rsidRPr="00873CDB">
              <w:rPr>
                <w:rFonts w:ascii="Verdana" w:hAnsi="Verdana"/>
                <w:b/>
                <w:bCs/>
                <w:sz w:val="16"/>
                <w:szCs w:val="16"/>
              </w:rPr>
              <w:t xml:space="preserve">Zulässiger Grenzwert </w:t>
            </w:r>
            <w:proofErr w:type="spellStart"/>
            <w:proofErr w:type="gramStart"/>
            <w:r w:rsidRPr="00873CDB">
              <w:rPr>
                <w:rFonts w:ascii="Verdana" w:hAnsi="Verdana"/>
                <w:b/>
                <w:bCs/>
                <w:sz w:val="16"/>
                <w:szCs w:val="16"/>
              </w:rPr>
              <w:t>LWA,lim</w:t>
            </w:r>
            <w:proofErr w:type="spellEnd"/>
            <w:proofErr w:type="gramEnd"/>
          </w:p>
        </w:tc>
        <w:tc>
          <w:tcPr>
            <w:tcW w:w="0" w:type="auto"/>
            <w:vAlign w:val="center"/>
            <w:hideMark/>
          </w:tcPr>
          <w:p w14:paraId="751095F4" w14:textId="77777777" w:rsidR="00DE2860" w:rsidRPr="00873CDB" w:rsidRDefault="00DE2860" w:rsidP="00873CDB">
            <w:pPr>
              <w:spacing w:line="360" w:lineRule="auto"/>
              <w:jc w:val="both"/>
              <w:rPr>
                <w:rFonts w:ascii="Verdana" w:hAnsi="Verdana"/>
                <w:b/>
                <w:bCs/>
                <w:sz w:val="16"/>
                <w:szCs w:val="16"/>
              </w:rPr>
            </w:pPr>
            <w:r w:rsidRPr="00873CDB">
              <w:rPr>
                <w:rFonts w:ascii="Verdana" w:hAnsi="Verdana"/>
                <w:b/>
                <w:bCs/>
                <w:sz w:val="16"/>
                <w:szCs w:val="16"/>
              </w:rPr>
              <w:t xml:space="preserve">100 Punkte: </w:t>
            </w:r>
            <w:proofErr w:type="spellStart"/>
            <w:proofErr w:type="gramStart"/>
            <w:r w:rsidRPr="00873CDB">
              <w:rPr>
                <w:rFonts w:ascii="Verdana" w:hAnsi="Verdana"/>
                <w:b/>
                <w:bCs/>
                <w:sz w:val="16"/>
                <w:szCs w:val="16"/>
              </w:rPr>
              <w:t>LWA,c</w:t>
            </w:r>
            <w:proofErr w:type="spellEnd"/>
            <w:proofErr w:type="gramEnd"/>
            <w:r w:rsidRPr="00873CDB">
              <w:rPr>
                <w:rFonts w:ascii="Verdana" w:hAnsi="Verdana"/>
                <w:b/>
                <w:bCs/>
                <w:sz w:val="16"/>
                <w:szCs w:val="16"/>
              </w:rPr>
              <w:t xml:space="preserve"> ≤</w:t>
            </w:r>
          </w:p>
        </w:tc>
        <w:tc>
          <w:tcPr>
            <w:tcW w:w="0" w:type="auto"/>
            <w:vAlign w:val="center"/>
            <w:hideMark/>
          </w:tcPr>
          <w:p w14:paraId="1855A21C" w14:textId="77777777" w:rsidR="00DE2860" w:rsidRPr="00873CDB" w:rsidRDefault="00DE2860" w:rsidP="00873CDB">
            <w:pPr>
              <w:spacing w:line="360" w:lineRule="auto"/>
              <w:jc w:val="both"/>
              <w:rPr>
                <w:rFonts w:ascii="Verdana" w:hAnsi="Verdana"/>
                <w:b/>
                <w:bCs/>
                <w:sz w:val="16"/>
                <w:szCs w:val="16"/>
              </w:rPr>
            </w:pPr>
            <w:r w:rsidRPr="00873CDB">
              <w:rPr>
                <w:rFonts w:ascii="Verdana" w:hAnsi="Verdana"/>
                <w:b/>
                <w:bCs/>
                <w:sz w:val="16"/>
                <w:szCs w:val="16"/>
              </w:rPr>
              <w:t xml:space="preserve">50 Punkte: </w:t>
            </w:r>
            <w:proofErr w:type="spellStart"/>
            <w:proofErr w:type="gramStart"/>
            <w:r w:rsidRPr="00873CDB">
              <w:rPr>
                <w:rFonts w:ascii="Verdana" w:hAnsi="Verdana"/>
                <w:b/>
                <w:bCs/>
                <w:sz w:val="16"/>
                <w:szCs w:val="16"/>
              </w:rPr>
              <w:t>LWA,c</w:t>
            </w:r>
            <w:proofErr w:type="spellEnd"/>
            <w:proofErr w:type="gramEnd"/>
            <w:r w:rsidRPr="00873CDB">
              <w:rPr>
                <w:rFonts w:ascii="Verdana" w:hAnsi="Verdana"/>
                <w:b/>
                <w:bCs/>
                <w:sz w:val="16"/>
                <w:szCs w:val="16"/>
              </w:rPr>
              <w:t xml:space="preserve"> von … bis</w:t>
            </w:r>
          </w:p>
        </w:tc>
        <w:tc>
          <w:tcPr>
            <w:tcW w:w="0" w:type="auto"/>
            <w:vAlign w:val="center"/>
            <w:hideMark/>
          </w:tcPr>
          <w:p w14:paraId="2838D860" w14:textId="77777777" w:rsidR="00DE2860" w:rsidRPr="00873CDB" w:rsidRDefault="00DE2860" w:rsidP="00873CDB">
            <w:pPr>
              <w:spacing w:line="360" w:lineRule="auto"/>
              <w:jc w:val="both"/>
              <w:rPr>
                <w:rFonts w:ascii="Verdana" w:hAnsi="Verdana"/>
                <w:b/>
                <w:bCs/>
                <w:sz w:val="16"/>
                <w:szCs w:val="16"/>
              </w:rPr>
            </w:pPr>
            <w:r w:rsidRPr="00873CDB">
              <w:rPr>
                <w:rFonts w:ascii="Verdana" w:hAnsi="Verdana"/>
                <w:b/>
                <w:bCs/>
                <w:sz w:val="16"/>
                <w:szCs w:val="16"/>
              </w:rPr>
              <w:t xml:space="preserve">0 Punkte: </w:t>
            </w:r>
            <w:proofErr w:type="spellStart"/>
            <w:proofErr w:type="gramStart"/>
            <w:r w:rsidRPr="00873CDB">
              <w:rPr>
                <w:rFonts w:ascii="Verdana" w:hAnsi="Verdana"/>
                <w:b/>
                <w:bCs/>
                <w:sz w:val="16"/>
                <w:szCs w:val="16"/>
              </w:rPr>
              <w:t>LWA,c</w:t>
            </w:r>
            <w:proofErr w:type="spellEnd"/>
            <w:proofErr w:type="gramEnd"/>
            <w:r w:rsidRPr="00873CDB">
              <w:rPr>
                <w:rFonts w:ascii="Verdana" w:hAnsi="Verdana"/>
                <w:b/>
                <w:bCs/>
                <w:sz w:val="16"/>
                <w:szCs w:val="16"/>
              </w:rPr>
              <w:t xml:space="preserve"> &gt;</w:t>
            </w:r>
          </w:p>
        </w:tc>
      </w:tr>
      <w:tr w:rsidR="00E01961" w:rsidRPr="00873CDB" w14:paraId="4337728A" w14:textId="77777777" w:rsidTr="00E01961">
        <w:trPr>
          <w:tblCellSpacing w:w="15" w:type="dxa"/>
        </w:trPr>
        <w:tc>
          <w:tcPr>
            <w:tcW w:w="0" w:type="auto"/>
            <w:vAlign w:val="center"/>
            <w:hideMark/>
          </w:tcPr>
          <w:p w14:paraId="317F1421"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 xml:space="preserve">≤ 10 </w:t>
            </w:r>
            <w:proofErr w:type="spellStart"/>
            <w:r w:rsidRPr="00873CDB">
              <w:rPr>
                <w:rFonts w:ascii="Verdana" w:hAnsi="Verdana"/>
                <w:sz w:val="16"/>
                <w:szCs w:val="16"/>
              </w:rPr>
              <w:t>ipm</w:t>
            </w:r>
            <w:proofErr w:type="spellEnd"/>
          </w:p>
        </w:tc>
        <w:tc>
          <w:tcPr>
            <w:tcW w:w="0" w:type="auto"/>
            <w:vAlign w:val="center"/>
            <w:hideMark/>
          </w:tcPr>
          <w:p w14:paraId="73340CC1"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64,0 dB(A)</w:t>
            </w:r>
          </w:p>
        </w:tc>
        <w:tc>
          <w:tcPr>
            <w:tcW w:w="0" w:type="auto"/>
            <w:vAlign w:val="center"/>
            <w:hideMark/>
          </w:tcPr>
          <w:p w14:paraId="2EDA2EFE"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 59,0 dB(A)</w:t>
            </w:r>
          </w:p>
        </w:tc>
        <w:tc>
          <w:tcPr>
            <w:tcW w:w="0" w:type="auto"/>
            <w:vAlign w:val="center"/>
            <w:hideMark/>
          </w:tcPr>
          <w:p w14:paraId="034988E4"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59,1 – 64,0 dB(A)</w:t>
            </w:r>
          </w:p>
        </w:tc>
        <w:tc>
          <w:tcPr>
            <w:tcW w:w="0" w:type="auto"/>
            <w:vAlign w:val="center"/>
            <w:hideMark/>
          </w:tcPr>
          <w:p w14:paraId="3715324D"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64,0 dB(A)</w:t>
            </w:r>
          </w:p>
        </w:tc>
      </w:tr>
      <w:tr w:rsidR="00E01961" w:rsidRPr="00873CDB" w14:paraId="1DA9E59E" w14:textId="77777777" w:rsidTr="00E01961">
        <w:trPr>
          <w:tblCellSpacing w:w="15" w:type="dxa"/>
        </w:trPr>
        <w:tc>
          <w:tcPr>
            <w:tcW w:w="0" w:type="auto"/>
            <w:vAlign w:val="center"/>
            <w:hideMark/>
          </w:tcPr>
          <w:p w14:paraId="4131FC50"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 xml:space="preserve">20 </w:t>
            </w:r>
            <w:proofErr w:type="spellStart"/>
            <w:r w:rsidRPr="00873CDB">
              <w:rPr>
                <w:rFonts w:ascii="Verdana" w:hAnsi="Verdana"/>
                <w:sz w:val="16"/>
                <w:szCs w:val="16"/>
              </w:rPr>
              <w:t>ipm</w:t>
            </w:r>
            <w:proofErr w:type="spellEnd"/>
          </w:p>
        </w:tc>
        <w:tc>
          <w:tcPr>
            <w:tcW w:w="0" w:type="auto"/>
            <w:vAlign w:val="center"/>
            <w:hideMark/>
          </w:tcPr>
          <w:p w14:paraId="35A95D48"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67,3 dB(A)</w:t>
            </w:r>
          </w:p>
        </w:tc>
        <w:tc>
          <w:tcPr>
            <w:tcW w:w="0" w:type="auto"/>
            <w:vAlign w:val="center"/>
            <w:hideMark/>
          </w:tcPr>
          <w:p w14:paraId="3D6C734A"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 62,3 dB(A)</w:t>
            </w:r>
          </w:p>
        </w:tc>
        <w:tc>
          <w:tcPr>
            <w:tcW w:w="0" w:type="auto"/>
            <w:vAlign w:val="center"/>
            <w:hideMark/>
          </w:tcPr>
          <w:p w14:paraId="048FB973"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62,4 – 67,3 dB(A)</w:t>
            </w:r>
          </w:p>
        </w:tc>
        <w:tc>
          <w:tcPr>
            <w:tcW w:w="0" w:type="auto"/>
            <w:vAlign w:val="center"/>
            <w:hideMark/>
          </w:tcPr>
          <w:p w14:paraId="18CA22E8"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67,3 dB(A)</w:t>
            </w:r>
          </w:p>
        </w:tc>
      </w:tr>
      <w:tr w:rsidR="00E01961" w:rsidRPr="00873CDB" w14:paraId="746456E1" w14:textId="77777777" w:rsidTr="00E01961">
        <w:trPr>
          <w:tblCellSpacing w:w="15" w:type="dxa"/>
        </w:trPr>
        <w:tc>
          <w:tcPr>
            <w:tcW w:w="0" w:type="auto"/>
            <w:vAlign w:val="center"/>
            <w:hideMark/>
          </w:tcPr>
          <w:p w14:paraId="19DA8EE1"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 xml:space="preserve">30 </w:t>
            </w:r>
            <w:proofErr w:type="spellStart"/>
            <w:r w:rsidRPr="00873CDB">
              <w:rPr>
                <w:rFonts w:ascii="Verdana" w:hAnsi="Verdana"/>
                <w:sz w:val="16"/>
                <w:szCs w:val="16"/>
              </w:rPr>
              <w:t>ipm</w:t>
            </w:r>
            <w:proofErr w:type="spellEnd"/>
          </w:p>
        </w:tc>
        <w:tc>
          <w:tcPr>
            <w:tcW w:w="0" w:type="auto"/>
            <w:vAlign w:val="center"/>
            <w:hideMark/>
          </w:tcPr>
          <w:p w14:paraId="70A81538"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69,4 dB(A)</w:t>
            </w:r>
          </w:p>
        </w:tc>
        <w:tc>
          <w:tcPr>
            <w:tcW w:w="0" w:type="auto"/>
            <w:vAlign w:val="center"/>
            <w:hideMark/>
          </w:tcPr>
          <w:p w14:paraId="7B42EA1E"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 64,4 dB(A)</w:t>
            </w:r>
          </w:p>
        </w:tc>
        <w:tc>
          <w:tcPr>
            <w:tcW w:w="0" w:type="auto"/>
            <w:vAlign w:val="center"/>
            <w:hideMark/>
          </w:tcPr>
          <w:p w14:paraId="511C8CF0"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64,5 – 69,4 dB(A)</w:t>
            </w:r>
          </w:p>
        </w:tc>
        <w:tc>
          <w:tcPr>
            <w:tcW w:w="0" w:type="auto"/>
            <w:vAlign w:val="center"/>
            <w:hideMark/>
          </w:tcPr>
          <w:p w14:paraId="4F57BFC2"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69,4 dB(A)</w:t>
            </w:r>
          </w:p>
        </w:tc>
      </w:tr>
      <w:tr w:rsidR="00E01961" w:rsidRPr="00873CDB" w14:paraId="60F91DFE" w14:textId="77777777" w:rsidTr="00E01961">
        <w:trPr>
          <w:tblCellSpacing w:w="15" w:type="dxa"/>
        </w:trPr>
        <w:tc>
          <w:tcPr>
            <w:tcW w:w="0" w:type="auto"/>
            <w:vAlign w:val="center"/>
            <w:hideMark/>
          </w:tcPr>
          <w:p w14:paraId="4865FB09"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 xml:space="preserve">40 </w:t>
            </w:r>
            <w:proofErr w:type="spellStart"/>
            <w:r w:rsidRPr="00873CDB">
              <w:rPr>
                <w:rFonts w:ascii="Verdana" w:hAnsi="Verdana"/>
                <w:sz w:val="16"/>
                <w:szCs w:val="16"/>
              </w:rPr>
              <w:t>ipm</w:t>
            </w:r>
            <w:proofErr w:type="spellEnd"/>
          </w:p>
        </w:tc>
        <w:tc>
          <w:tcPr>
            <w:tcW w:w="0" w:type="auto"/>
            <w:vAlign w:val="center"/>
            <w:hideMark/>
          </w:tcPr>
          <w:p w14:paraId="0B5C6782"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71,0 dB(A)</w:t>
            </w:r>
          </w:p>
        </w:tc>
        <w:tc>
          <w:tcPr>
            <w:tcW w:w="0" w:type="auto"/>
            <w:vAlign w:val="center"/>
            <w:hideMark/>
          </w:tcPr>
          <w:p w14:paraId="72FB9488"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 66,0 dB(A)</w:t>
            </w:r>
          </w:p>
        </w:tc>
        <w:tc>
          <w:tcPr>
            <w:tcW w:w="0" w:type="auto"/>
            <w:vAlign w:val="center"/>
            <w:hideMark/>
          </w:tcPr>
          <w:p w14:paraId="387E08FD"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66,1 – 71,0 dB(A)</w:t>
            </w:r>
          </w:p>
        </w:tc>
        <w:tc>
          <w:tcPr>
            <w:tcW w:w="0" w:type="auto"/>
            <w:vAlign w:val="center"/>
            <w:hideMark/>
          </w:tcPr>
          <w:p w14:paraId="562B94D2"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71,0 dB(A)</w:t>
            </w:r>
          </w:p>
        </w:tc>
      </w:tr>
      <w:tr w:rsidR="00E01961" w:rsidRPr="00873CDB" w14:paraId="4CC8D1B0" w14:textId="77777777" w:rsidTr="00E01961">
        <w:trPr>
          <w:tblCellSpacing w:w="15" w:type="dxa"/>
        </w:trPr>
        <w:tc>
          <w:tcPr>
            <w:tcW w:w="0" w:type="auto"/>
            <w:vAlign w:val="center"/>
            <w:hideMark/>
          </w:tcPr>
          <w:p w14:paraId="50009415"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 xml:space="preserve">60 </w:t>
            </w:r>
            <w:proofErr w:type="spellStart"/>
            <w:r w:rsidRPr="00873CDB">
              <w:rPr>
                <w:rFonts w:ascii="Verdana" w:hAnsi="Verdana"/>
                <w:sz w:val="16"/>
                <w:szCs w:val="16"/>
              </w:rPr>
              <w:t>ipm</w:t>
            </w:r>
            <w:proofErr w:type="spellEnd"/>
          </w:p>
        </w:tc>
        <w:tc>
          <w:tcPr>
            <w:tcW w:w="0" w:type="auto"/>
            <w:vAlign w:val="center"/>
            <w:hideMark/>
          </w:tcPr>
          <w:p w14:paraId="413DB84E"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73,3 dB(A)</w:t>
            </w:r>
          </w:p>
        </w:tc>
        <w:tc>
          <w:tcPr>
            <w:tcW w:w="0" w:type="auto"/>
            <w:vAlign w:val="center"/>
            <w:hideMark/>
          </w:tcPr>
          <w:p w14:paraId="77D45788"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 68,3 dB(A)</w:t>
            </w:r>
          </w:p>
        </w:tc>
        <w:tc>
          <w:tcPr>
            <w:tcW w:w="0" w:type="auto"/>
            <w:vAlign w:val="center"/>
            <w:hideMark/>
          </w:tcPr>
          <w:p w14:paraId="282EFC63"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68,4 – 73,3 dB(A)</w:t>
            </w:r>
          </w:p>
        </w:tc>
        <w:tc>
          <w:tcPr>
            <w:tcW w:w="0" w:type="auto"/>
            <w:vAlign w:val="center"/>
            <w:hideMark/>
          </w:tcPr>
          <w:p w14:paraId="2D951EBC"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73,3 dB(A)</w:t>
            </w:r>
          </w:p>
        </w:tc>
      </w:tr>
      <w:tr w:rsidR="00E01961" w:rsidRPr="00873CDB" w14:paraId="45E09124" w14:textId="77777777" w:rsidTr="00E01961">
        <w:trPr>
          <w:tblCellSpacing w:w="15" w:type="dxa"/>
        </w:trPr>
        <w:tc>
          <w:tcPr>
            <w:tcW w:w="0" w:type="auto"/>
            <w:vAlign w:val="center"/>
            <w:hideMark/>
          </w:tcPr>
          <w:p w14:paraId="4F211A0A"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 xml:space="preserve">80 </w:t>
            </w:r>
            <w:proofErr w:type="spellStart"/>
            <w:r w:rsidRPr="00873CDB">
              <w:rPr>
                <w:rFonts w:ascii="Verdana" w:hAnsi="Verdana"/>
                <w:sz w:val="16"/>
                <w:szCs w:val="16"/>
              </w:rPr>
              <w:t>ipm</w:t>
            </w:r>
            <w:proofErr w:type="spellEnd"/>
          </w:p>
        </w:tc>
        <w:tc>
          <w:tcPr>
            <w:tcW w:w="0" w:type="auto"/>
            <w:vAlign w:val="center"/>
            <w:hideMark/>
          </w:tcPr>
          <w:p w14:paraId="43F0C7F3"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74,9 dB(A)</w:t>
            </w:r>
          </w:p>
        </w:tc>
        <w:tc>
          <w:tcPr>
            <w:tcW w:w="0" w:type="auto"/>
            <w:vAlign w:val="center"/>
            <w:hideMark/>
          </w:tcPr>
          <w:p w14:paraId="073398B6"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 69,9 dB(A)</w:t>
            </w:r>
          </w:p>
        </w:tc>
        <w:tc>
          <w:tcPr>
            <w:tcW w:w="0" w:type="auto"/>
            <w:vAlign w:val="center"/>
            <w:hideMark/>
          </w:tcPr>
          <w:p w14:paraId="61763304"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70,0 – 74,9 dB(A)</w:t>
            </w:r>
          </w:p>
        </w:tc>
        <w:tc>
          <w:tcPr>
            <w:tcW w:w="0" w:type="auto"/>
            <w:vAlign w:val="center"/>
            <w:hideMark/>
          </w:tcPr>
          <w:p w14:paraId="0E900370"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74,9 dB(A)</w:t>
            </w:r>
          </w:p>
        </w:tc>
      </w:tr>
      <w:tr w:rsidR="00E01961" w:rsidRPr="00873CDB" w14:paraId="563BAD11" w14:textId="77777777" w:rsidTr="00E01961">
        <w:trPr>
          <w:tblCellSpacing w:w="15" w:type="dxa"/>
        </w:trPr>
        <w:tc>
          <w:tcPr>
            <w:tcW w:w="0" w:type="auto"/>
            <w:vAlign w:val="center"/>
            <w:hideMark/>
          </w:tcPr>
          <w:p w14:paraId="532CE76C"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 xml:space="preserve">100 </w:t>
            </w:r>
            <w:proofErr w:type="spellStart"/>
            <w:r w:rsidRPr="00873CDB">
              <w:rPr>
                <w:rFonts w:ascii="Verdana" w:hAnsi="Verdana"/>
                <w:sz w:val="16"/>
                <w:szCs w:val="16"/>
              </w:rPr>
              <w:t>ipm</w:t>
            </w:r>
            <w:proofErr w:type="spellEnd"/>
          </w:p>
        </w:tc>
        <w:tc>
          <w:tcPr>
            <w:tcW w:w="0" w:type="auto"/>
            <w:vAlign w:val="center"/>
            <w:hideMark/>
          </w:tcPr>
          <w:p w14:paraId="7CB6EFCD"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76,2 dB(A)</w:t>
            </w:r>
          </w:p>
        </w:tc>
        <w:tc>
          <w:tcPr>
            <w:tcW w:w="0" w:type="auto"/>
            <w:vAlign w:val="center"/>
            <w:hideMark/>
          </w:tcPr>
          <w:p w14:paraId="111A75F3"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 71,2 dB(A)</w:t>
            </w:r>
          </w:p>
        </w:tc>
        <w:tc>
          <w:tcPr>
            <w:tcW w:w="0" w:type="auto"/>
            <w:vAlign w:val="center"/>
            <w:hideMark/>
          </w:tcPr>
          <w:p w14:paraId="3F2BA319"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71,3 – 76,2 dB(A)</w:t>
            </w:r>
          </w:p>
        </w:tc>
        <w:tc>
          <w:tcPr>
            <w:tcW w:w="0" w:type="auto"/>
            <w:vAlign w:val="center"/>
            <w:hideMark/>
          </w:tcPr>
          <w:p w14:paraId="081CDC4A"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76,2 dB(A)</w:t>
            </w:r>
          </w:p>
        </w:tc>
      </w:tr>
      <w:tr w:rsidR="00E01961" w:rsidRPr="00873CDB" w14:paraId="0B91843B" w14:textId="77777777" w:rsidTr="00E01961">
        <w:trPr>
          <w:tblCellSpacing w:w="15" w:type="dxa"/>
        </w:trPr>
        <w:tc>
          <w:tcPr>
            <w:tcW w:w="0" w:type="auto"/>
            <w:vAlign w:val="center"/>
            <w:hideMark/>
          </w:tcPr>
          <w:p w14:paraId="4A6B4921"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 xml:space="preserve">120 </w:t>
            </w:r>
            <w:proofErr w:type="spellStart"/>
            <w:r w:rsidRPr="00873CDB">
              <w:rPr>
                <w:rFonts w:ascii="Verdana" w:hAnsi="Verdana"/>
                <w:sz w:val="16"/>
                <w:szCs w:val="16"/>
              </w:rPr>
              <w:t>ipm</w:t>
            </w:r>
            <w:proofErr w:type="spellEnd"/>
          </w:p>
        </w:tc>
        <w:tc>
          <w:tcPr>
            <w:tcW w:w="0" w:type="auto"/>
            <w:vAlign w:val="center"/>
            <w:hideMark/>
          </w:tcPr>
          <w:p w14:paraId="10E15CAB"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77,3 dB(A)</w:t>
            </w:r>
          </w:p>
        </w:tc>
        <w:tc>
          <w:tcPr>
            <w:tcW w:w="0" w:type="auto"/>
            <w:vAlign w:val="center"/>
            <w:hideMark/>
          </w:tcPr>
          <w:p w14:paraId="30ACD241"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 72,3 dB(A)</w:t>
            </w:r>
          </w:p>
        </w:tc>
        <w:tc>
          <w:tcPr>
            <w:tcW w:w="0" w:type="auto"/>
            <w:vAlign w:val="center"/>
            <w:hideMark/>
          </w:tcPr>
          <w:p w14:paraId="710AE20D"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72,4 – 77,3 dB(A)</w:t>
            </w:r>
          </w:p>
        </w:tc>
        <w:tc>
          <w:tcPr>
            <w:tcW w:w="0" w:type="auto"/>
            <w:vAlign w:val="center"/>
            <w:hideMark/>
          </w:tcPr>
          <w:p w14:paraId="498EEFC7"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77,3 dB(A)</w:t>
            </w:r>
          </w:p>
        </w:tc>
      </w:tr>
      <w:tr w:rsidR="00E01961" w:rsidRPr="00873CDB" w14:paraId="5A83FCF0" w14:textId="77777777" w:rsidTr="00E01961">
        <w:trPr>
          <w:tblCellSpacing w:w="15" w:type="dxa"/>
        </w:trPr>
        <w:tc>
          <w:tcPr>
            <w:tcW w:w="0" w:type="auto"/>
            <w:vAlign w:val="center"/>
            <w:hideMark/>
          </w:tcPr>
          <w:p w14:paraId="688A843A"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 xml:space="preserve">150 </w:t>
            </w:r>
            <w:proofErr w:type="spellStart"/>
            <w:r w:rsidRPr="00873CDB">
              <w:rPr>
                <w:rFonts w:ascii="Verdana" w:hAnsi="Verdana"/>
                <w:sz w:val="16"/>
                <w:szCs w:val="16"/>
              </w:rPr>
              <w:t>ipm</w:t>
            </w:r>
            <w:proofErr w:type="spellEnd"/>
          </w:p>
        </w:tc>
        <w:tc>
          <w:tcPr>
            <w:tcW w:w="0" w:type="auto"/>
            <w:vAlign w:val="center"/>
            <w:hideMark/>
          </w:tcPr>
          <w:p w14:paraId="24FF9923"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78,6 dB(A)</w:t>
            </w:r>
          </w:p>
        </w:tc>
        <w:tc>
          <w:tcPr>
            <w:tcW w:w="0" w:type="auto"/>
            <w:vAlign w:val="center"/>
            <w:hideMark/>
          </w:tcPr>
          <w:p w14:paraId="7CA2950D"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 73,6 dB(A)</w:t>
            </w:r>
          </w:p>
        </w:tc>
        <w:tc>
          <w:tcPr>
            <w:tcW w:w="0" w:type="auto"/>
            <w:vAlign w:val="center"/>
            <w:hideMark/>
          </w:tcPr>
          <w:p w14:paraId="043CFC8D"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73,7 – 78,6 dB(A)</w:t>
            </w:r>
          </w:p>
        </w:tc>
        <w:tc>
          <w:tcPr>
            <w:tcW w:w="0" w:type="auto"/>
            <w:vAlign w:val="center"/>
            <w:hideMark/>
          </w:tcPr>
          <w:p w14:paraId="32B16532"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78,6 dB(A)</w:t>
            </w:r>
          </w:p>
        </w:tc>
      </w:tr>
    </w:tbl>
    <w:p w14:paraId="148B71DC" w14:textId="77777777" w:rsidR="00DE2860" w:rsidRPr="00873CDB" w:rsidRDefault="00DE2860" w:rsidP="00873CDB">
      <w:pPr>
        <w:spacing w:line="360" w:lineRule="auto"/>
        <w:jc w:val="both"/>
        <w:rPr>
          <w:rFonts w:ascii="Verdana" w:hAnsi="Verdana"/>
          <w:sz w:val="20"/>
          <w:szCs w:val="20"/>
        </w:rPr>
      </w:pPr>
      <w:r w:rsidRPr="00873CDB">
        <w:rPr>
          <w:rFonts w:ascii="Verdana" w:hAnsi="Verdana"/>
          <w:b/>
          <w:bCs/>
          <w:sz w:val="20"/>
          <w:szCs w:val="20"/>
        </w:rPr>
        <w:t>Lesehilfe:</w:t>
      </w:r>
      <w:r w:rsidRPr="00873CDB">
        <w:rPr>
          <w:rFonts w:ascii="Verdana" w:hAnsi="Verdana"/>
          <w:sz w:val="20"/>
          <w:szCs w:val="20"/>
        </w:rPr>
        <w:t xml:space="preserve"> Der Bieter trägt seinen Seitendurchsatz ein, liest den zugehörigen Grenzwert ab und prüft, in welche Punktespalte sein gemessener Schallleistungspegel fällt. Die Wertung erfolgt durch die Vergabestelle auf Basis des beigefügten Prüfberichts.</w:t>
      </w:r>
    </w:p>
    <w:p w14:paraId="449BC343" w14:textId="77777777" w:rsidR="00DE2860" w:rsidRPr="00873CDB" w:rsidRDefault="00DE2860" w:rsidP="00873CDB">
      <w:pPr>
        <w:spacing w:line="360" w:lineRule="auto"/>
        <w:jc w:val="both"/>
        <w:rPr>
          <w:rFonts w:ascii="Verdana" w:hAnsi="Verdana"/>
          <w:b/>
          <w:bCs/>
          <w:sz w:val="20"/>
          <w:szCs w:val="20"/>
        </w:rPr>
      </w:pPr>
      <w:r w:rsidRPr="00873CDB">
        <w:rPr>
          <w:rFonts w:ascii="Verdana" w:hAnsi="Verdana"/>
          <w:b/>
          <w:bCs/>
          <w:sz w:val="20"/>
          <w:szCs w:val="20"/>
        </w:rPr>
        <w:lastRenderedPageBreak/>
        <w:t>Produktionssystem schwarz/weiß</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7056"/>
        <w:gridCol w:w="898"/>
        <w:gridCol w:w="1108"/>
      </w:tblGrid>
      <w:tr w:rsidR="00DE2860" w:rsidRPr="00873CDB" w14:paraId="5B80E079" w14:textId="77777777" w:rsidTr="00E01961">
        <w:trPr>
          <w:tblHeader/>
          <w:tblCellSpacing w:w="15" w:type="dxa"/>
        </w:trPr>
        <w:tc>
          <w:tcPr>
            <w:tcW w:w="0" w:type="auto"/>
            <w:vAlign w:val="center"/>
            <w:hideMark/>
          </w:tcPr>
          <w:p w14:paraId="269EBFFA" w14:textId="77777777" w:rsidR="00DE2860" w:rsidRPr="00873CDB" w:rsidRDefault="00DE2860" w:rsidP="00873CDB">
            <w:pPr>
              <w:spacing w:line="360" w:lineRule="auto"/>
              <w:jc w:val="both"/>
              <w:rPr>
                <w:rFonts w:ascii="Verdana" w:hAnsi="Verdana"/>
                <w:b/>
                <w:bCs/>
                <w:sz w:val="16"/>
                <w:szCs w:val="16"/>
              </w:rPr>
            </w:pPr>
            <w:r w:rsidRPr="00873CDB">
              <w:rPr>
                <w:rFonts w:ascii="Verdana" w:hAnsi="Verdana"/>
                <w:b/>
                <w:bCs/>
                <w:sz w:val="16"/>
                <w:szCs w:val="16"/>
              </w:rPr>
              <w:t>Parameter</w:t>
            </w:r>
          </w:p>
        </w:tc>
        <w:tc>
          <w:tcPr>
            <w:tcW w:w="0" w:type="auto"/>
            <w:vAlign w:val="center"/>
            <w:hideMark/>
          </w:tcPr>
          <w:p w14:paraId="33379D1B" w14:textId="77777777" w:rsidR="00DE2860" w:rsidRPr="00873CDB" w:rsidRDefault="00DE2860" w:rsidP="00873CDB">
            <w:pPr>
              <w:spacing w:line="360" w:lineRule="auto"/>
              <w:jc w:val="both"/>
              <w:rPr>
                <w:rFonts w:ascii="Verdana" w:hAnsi="Verdana"/>
                <w:b/>
                <w:bCs/>
                <w:sz w:val="16"/>
                <w:szCs w:val="16"/>
              </w:rPr>
            </w:pPr>
            <w:r w:rsidRPr="00873CDB">
              <w:rPr>
                <w:rFonts w:ascii="Verdana" w:hAnsi="Verdana"/>
                <w:b/>
                <w:bCs/>
                <w:sz w:val="16"/>
                <w:szCs w:val="16"/>
              </w:rPr>
              <w:t>Angabe Bieter</w:t>
            </w:r>
          </w:p>
        </w:tc>
        <w:tc>
          <w:tcPr>
            <w:tcW w:w="0" w:type="auto"/>
            <w:vAlign w:val="center"/>
            <w:hideMark/>
          </w:tcPr>
          <w:p w14:paraId="7792F2FE" w14:textId="77777777" w:rsidR="00DE2860" w:rsidRPr="00873CDB" w:rsidRDefault="00DE2860" w:rsidP="00873CDB">
            <w:pPr>
              <w:spacing w:line="360" w:lineRule="auto"/>
              <w:jc w:val="both"/>
              <w:rPr>
                <w:rFonts w:ascii="Verdana" w:hAnsi="Verdana"/>
                <w:b/>
                <w:bCs/>
                <w:sz w:val="16"/>
                <w:szCs w:val="16"/>
              </w:rPr>
            </w:pPr>
            <w:r w:rsidRPr="00873CDB">
              <w:rPr>
                <w:rFonts w:ascii="Verdana" w:hAnsi="Verdana"/>
                <w:b/>
                <w:bCs/>
                <w:sz w:val="16"/>
                <w:szCs w:val="16"/>
              </w:rPr>
              <w:t>Erreichte Punkte</w:t>
            </w:r>
          </w:p>
        </w:tc>
      </w:tr>
      <w:tr w:rsidR="00DE2860" w:rsidRPr="00873CDB" w14:paraId="39A9B500" w14:textId="77777777" w:rsidTr="00E01961">
        <w:trPr>
          <w:tblCellSpacing w:w="15" w:type="dxa"/>
        </w:trPr>
        <w:tc>
          <w:tcPr>
            <w:tcW w:w="0" w:type="auto"/>
            <w:vAlign w:val="center"/>
            <w:hideMark/>
          </w:tcPr>
          <w:p w14:paraId="7A3078DD"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 xml:space="preserve">Seitendurchsatz Monochrom SM in </w:t>
            </w:r>
            <w:proofErr w:type="spellStart"/>
            <w:r w:rsidRPr="00873CDB">
              <w:rPr>
                <w:rFonts w:ascii="Verdana" w:hAnsi="Verdana"/>
                <w:sz w:val="16"/>
                <w:szCs w:val="16"/>
              </w:rPr>
              <w:t>ipm</w:t>
            </w:r>
            <w:proofErr w:type="spellEnd"/>
            <w:r w:rsidRPr="00873CDB">
              <w:rPr>
                <w:rFonts w:ascii="Verdana" w:hAnsi="Verdana"/>
                <w:sz w:val="16"/>
                <w:szCs w:val="16"/>
              </w:rPr>
              <w:t xml:space="preserve"> (aus Prüfbericht)</w:t>
            </w:r>
          </w:p>
        </w:tc>
        <w:tc>
          <w:tcPr>
            <w:tcW w:w="0" w:type="auto"/>
            <w:vAlign w:val="center"/>
            <w:hideMark/>
          </w:tcPr>
          <w:p w14:paraId="3099C09B" w14:textId="77777777" w:rsidR="00DE2860" w:rsidRPr="00873CDB" w:rsidRDefault="00DE2860" w:rsidP="00873CDB">
            <w:pPr>
              <w:spacing w:line="360" w:lineRule="auto"/>
              <w:jc w:val="both"/>
              <w:rPr>
                <w:rFonts w:ascii="Verdana" w:hAnsi="Verdana"/>
                <w:sz w:val="16"/>
                <w:szCs w:val="16"/>
              </w:rPr>
            </w:pPr>
          </w:p>
        </w:tc>
        <w:tc>
          <w:tcPr>
            <w:tcW w:w="0" w:type="auto"/>
            <w:vAlign w:val="center"/>
            <w:hideMark/>
          </w:tcPr>
          <w:p w14:paraId="157EB9C7" w14:textId="77777777" w:rsidR="00DE2860" w:rsidRPr="00873CDB" w:rsidRDefault="00DE2860" w:rsidP="00873CDB">
            <w:pPr>
              <w:spacing w:line="360" w:lineRule="auto"/>
              <w:jc w:val="both"/>
              <w:rPr>
                <w:rFonts w:ascii="Verdana" w:hAnsi="Verdana"/>
                <w:sz w:val="16"/>
                <w:szCs w:val="16"/>
              </w:rPr>
            </w:pPr>
          </w:p>
        </w:tc>
      </w:tr>
      <w:tr w:rsidR="00DE2860" w:rsidRPr="00873CDB" w14:paraId="32CA4531" w14:textId="77777777" w:rsidTr="00E01961">
        <w:trPr>
          <w:tblCellSpacing w:w="15" w:type="dxa"/>
        </w:trPr>
        <w:tc>
          <w:tcPr>
            <w:tcW w:w="0" w:type="auto"/>
            <w:vAlign w:val="center"/>
            <w:hideMark/>
          </w:tcPr>
          <w:p w14:paraId="3E919332"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 xml:space="preserve">Maßgeblicher Grenzwert </w:t>
            </w:r>
            <w:proofErr w:type="spellStart"/>
            <w:proofErr w:type="gramStart"/>
            <w:r w:rsidRPr="00873CDB">
              <w:rPr>
                <w:rFonts w:ascii="Verdana" w:hAnsi="Verdana"/>
                <w:sz w:val="16"/>
                <w:szCs w:val="16"/>
              </w:rPr>
              <w:t>LWA,lim</w:t>
            </w:r>
            <w:proofErr w:type="spellEnd"/>
            <w:proofErr w:type="gramEnd"/>
            <w:r w:rsidRPr="00873CDB">
              <w:rPr>
                <w:rFonts w:ascii="Verdana" w:hAnsi="Verdana"/>
                <w:sz w:val="16"/>
                <w:szCs w:val="16"/>
              </w:rPr>
              <w:t xml:space="preserve"> (aus Referenztabelle ablesen)</w:t>
            </w:r>
          </w:p>
        </w:tc>
        <w:tc>
          <w:tcPr>
            <w:tcW w:w="0" w:type="auto"/>
            <w:vAlign w:val="center"/>
            <w:hideMark/>
          </w:tcPr>
          <w:p w14:paraId="71C8C8F7"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dB(A)</w:t>
            </w:r>
          </w:p>
        </w:tc>
        <w:tc>
          <w:tcPr>
            <w:tcW w:w="0" w:type="auto"/>
            <w:vAlign w:val="center"/>
            <w:hideMark/>
          </w:tcPr>
          <w:p w14:paraId="3ED2A9D6" w14:textId="77777777" w:rsidR="00DE2860" w:rsidRPr="00873CDB" w:rsidRDefault="00DE2860" w:rsidP="00873CDB">
            <w:pPr>
              <w:spacing w:line="360" w:lineRule="auto"/>
              <w:jc w:val="both"/>
              <w:rPr>
                <w:rFonts w:ascii="Verdana" w:hAnsi="Verdana"/>
                <w:sz w:val="16"/>
                <w:szCs w:val="16"/>
              </w:rPr>
            </w:pPr>
          </w:p>
        </w:tc>
      </w:tr>
      <w:tr w:rsidR="00DE2860" w:rsidRPr="00873CDB" w14:paraId="638C2B41" w14:textId="77777777" w:rsidTr="00E01961">
        <w:trPr>
          <w:tblCellSpacing w:w="15" w:type="dxa"/>
        </w:trPr>
        <w:tc>
          <w:tcPr>
            <w:tcW w:w="0" w:type="auto"/>
            <w:vAlign w:val="center"/>
            <w:hideMark/>
          </w:tcPr>
          <w:p w14:paraId="14CD4976"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 xml:space="preserve">Garantierter Schallleistungspegel Monochrommodus </w:t>
            </w:r>
            <w:proofErr w:type="spellStart"/>
            <w:proofErr w:type="gramStart"/>
            <w:r w:rsidRPr="00873CDB">
              <w:rPr>
                <w:rFonts w:ascii="Verdana" w:hAnsi="Verdana"/>
                <w:sz w:val="16"/>
                <w:szCs w:val="16"/>
              </w:rPr>
              <w:t>LWA,c</w:t>
            </w:r>
            <w:proofErr w:type="gramEnd"/>
            <w:r w:rsidRPr="00873CDB">
              <w:rPr>
                <w:rFonts w:ascii="Verdana" w:hAnsi="Verdana"/>
                <w:sz w:val="16"/>
                <w:szCs w:val="16"/>
              </w:rPr>
              <w:t>,M</w:t>
            </w:r>
            <w:proofErr w:type="spellEnd"/>
            <w:r w:rsidRPr="00873CDB">
              <w:rPr>
                <w:rFonts w:ascii="Verdana" w:hAnsi="Verdana"/>
                <w:sz w:val="16"/>
                <w:szCs w:val="16"/>
              </w:rPr>
              <w:t xml:space="preserve"> (aus Prüfbericht)</w:t>
            </w:r>
          </w:p>
        </w:tc>
        <w:tc>
          <w:tcPr>
            <w:tcW w:w="0" w:type="auto"/>
            <w:vAlign w:val="center"/>
            <w:hideMark/>
          </w:tcPr>
          <w:p w14:paraId="2287F37C"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dB(A)</w:t>
            </w:r>
          </w:p>
        </w:tc>
        <w:tc>
          <w:tcPr>
            <w:tcW w:w="0" w:type="auto"/>
            <w:vAlign w:val="center"/>
            <w:hideMark/>
          </w:tcPr>
          <w:p w14:paraId="549497B0" w14:textId="77777777" w:rsidR="00DE2860" w:rsidRPr="00873CDB" w:rsidRDefault="00DE2860" w:rsidP="00873CDB">
            <w:pPr>
              <w:spacing w:line="360" w:lineRule="auto"/>
              <w:jc w:val="both"/>
              <w:rPr>
                <w:rFonts w:ascii="Verdana" w:hAnsi="Verdana"/>
                <w:sz w:val="16"/>
                <w:szCs w:val="16"/>
              </w:rPr>
            </w:pPr>
          </w:p>
        </w:tc>
      </w:tr>
      <w:tr w:rsidR="00DE2860" w:rsidRPr="00873CDB" w14:paraId="2AE9B8DD" w14:textId="77777777" w:rsidTr="00E01961">
        <w:trPr>
          <w:tblCellSpacing w:w="15" w:type="dxa"/>
        </w:trPr>
        <w:tc>
          <w:tcPr>
            <w:tcW w:w="0" w:type="auto"/>
            <w:vAlign w:val="center"/>
            <w:hideMark/>
          </w:tcPr>
          <w:p w14:paraId="1364412C" w14:textId="77777777" w:rsidR="00DE2860" w:rsidRPr="00873CDB" w:rsidRDefault="00DE2860" w:rsidP="00873CDB">
            <w:pPr>
              <w:spacing w:line="360" w:lineRule="auto"/>
              <w:jc w:val="both"/>
              <w:rPr>
                <w:rFonts w:ascii="Verdana" w:hAnsi="Verdana"/>
                <w:sz w:val="16"/>
                <w:szCs w:val="16"/>
              </w:rPr>
            </w:pPr>
            <w:r w:rsidRPr="00873CDB">
              <w:rPr>
                <w:rFonts w:ascii="Verdana" w:hAnsi="Verdana"/>
                <w:b/>
                <w:bCs/>
                <w:sz w:val="16"/>
                <w:szCs w:val="16"/>
              </w:rPr>
              <w:t>Punktevergabe</w:t>
            </w:r>
            <w:r w:rsidRPr="00873CDB">
              <w:rPr>
                <w:rFonts w:ascii="Verdana" w:hAnsi="Verdana"/>
                <w:sz w:val="16"/>
                <w:szCs w:val="16"/>
              </w:rPr>
              <w:t xml:space="preserve"> (Vergabestelle trägt ein): </w:t>
            </w:r>
            <w:proofErr w:type="spellStart"/>
            <w:proofErr w:type="gramStart"/>
            <w:r w:rsidRPr="00873CDB">
              <w:rPr>
                <w:rFonts w:ascii="Verdana" w:hAnsi="Verdana"/>
                <w:sz w:val="16"/>
                <w:szCs w:val="16"/>
              </w:rPr>
              <w:t>LWA,c</w:t>
            </w:r>
            <w:proofErr w:type="gramEnd"/>
            <w:r w:rsidRPr="00873CDB">
              <w:rPr>
                <w:rFonts w:ascii="Verdana" w:hAnsi="Verdana"/>
                <w:sz w:val="16"/>
                <w:szCs w:val="16"/>
              </w:rPr>
              <w:t>,M</w:t>
            </w:r>
            <w:proofErr w:type="spellEnd"/>
            <w:r w:rsidRPr="00873CDB">
              <w:rPr>
                <w:rFonts w:ascii="Verdana" w:hAnsi="Verdana"/>
                <w:sz w:val="16"/>
                <w:szCs w:val="16"/>
              </w:rPr>
              <w:t xml:space="preserve"> ≥ 5 dB(A) unterhalb </w:t>
            </w:r>
            <w:proofErr w:type="spellStart"/>
            <w:r w:rsidRPr="00873CDB">
              <w:rPr>
                <w:rFonts w:ascii="Verdana" w:hAnsi="Verdana"/>
                <w:sz w:val="16"/>
                <w:szCs w:val="16"/>
              </w:rPr>
              <w:t>LWA,lim</w:t>
            </w:r>
            <w:proofErr w:type="spellEnd"/>
            <w:r w:rsidRPr="00873CDB">
              <w:rPr>
                <w:rFonts w:ascii="Verdana" w:hAnsi="Verdana"/>
                <w:sz w:val="16"/>
                <w:szCs w:val="16"/>
              </w:rPr>
              <w:t xml:space="preserve"> </w:t>
            </w:r>
            <w:r w:rsidRPr="00873CDB">
              <w:rPr>
                <w:rFonts w:ascii="Arial" w:hAnsi="Arial" w:cs="Arial"/>
                <w:sz w:val="16"/>
                <w:szCs w:val="16"/>
              </w:rPr>
              <w:t>→</w:t>
            </w:r>
            <w:r w:rsidRPr="00873CDB">
              <w:rPr>
                <w:rFonts w:ascii="Verdana" w:hAnsi="Verdana"/>
                <w:sz w:val="16"/>
                <w:szCs w:val="16"/>
              </w:rPr>
              <w:t xml:space="preserve"> 100 Pkt. / 0 bis &lt; 5 dB(A) unterhalb </w:t>
            </w:r>
            <w:proofErr w:type="spellStart"/>
            <w:r w:rsidRPr="00873CDB">
              <w:rPr>
                <w:rFonts w:ascii="Verdana" w:hAnsi="Verdana"/>
                <w:sz w:val="16"/>
                <w:szCs w:val="16"/>
              </w:rPr>
              <w:t>LWA,lim</w:t>
            </w:r>
            <w:proofErr w:type="spellEnd"/>
            <w:r w:rsidRPr="00873CDB">
              <w:rPr>
                <w:rFonts w:ascii="Verdana" w:hAnsi="Verdana"/>
                <w:sz w:val="16"/>
                <w:szCs w:val="16"/>
              </w:rPr>
              <w:t xml:space="preserve"> </w:t>
            </w:r>
            <w:r w:rsidRPr="00873CDB">
              <w:rPr>
                <w:rFonts w:ascii="Arial" w:hAnsi="Arial" w:cs="Arial"/>
                <w:sz w:val="16"/>
                <w:szCs w:val="16"/>
              </w:rPr>
              <w:t>→</w:t>
            </w:r>
            <w:r w:rsidRPr="00873CDB">
              <w:rPr>
                <w:rFonts w:ascii="Verdana" w:hAnsi="Verdana"/>
                <w:sz w:val="16"/>
                <w:szCs w:val="16"/>
              </w:rPr>
              <w:t xml:space="preserve"> 50 Pkt. / </w:t>
            </w:r>
            <w:proofErr w:type="spellStart"/>
            <w:r w:rsidRPr="00873CDB">
              <w:rPr>
                <w:rFonts w:ascii="Verdana" w:hAnsi="Verdana"/>
                <w:sz w:val="16"/>
                <w:szCs w:val="16"/>
              </w:rPr>
              <w:t>LWA,c,M</w:t>
            </w:r>
            <w:proofErr w:type="spellEnd"/>
            <w:r w:rsidRPr="00873CDB">
              <w:rPr>
                <w:rFonts w:ascii="Verdana" w:hAnsi="Verdana"/>
                <w:sz w:val="16"/>
                <w:szCs w:val="16"/>
              </w:rPr>
              <w:t xml:space="preserve"> </w:t>
            </w:r>
            <w:r w:rsidRPr="00873CDB">
              <w:rPr>
                <w:rFonts w:ascii="Verdana" w:hAnsi="Verdana" w:cs="Verdana"/>
                <w:sz w:val="16"/>
                <w:szCs w:val="16"/>
              </w:rPr>
              <w:t>ü</w:t>
            </w:r>
            <w:r w:rsidRPr="00873CDB">
              <w:rPr>
                <w:rFonts w:ascii="Verdana" w:hAnsi="Verdana"/>
                <w:sz w:val="16"/>
                <w:szCs w:val="16"/>
              </w:rPr>
              <w:t xml:space="preserve">berschreitet </w:t>
            </w:r>
            <w:proofErr w:type="spellStart"/>
            <w:r w:rsidRPr="00873CDB">
              <w:rPr>
                <w:rFonts w:ascii="Verdana" w:hAnsi="Verdana"/>
                <w:sz w:val="16"/>
                <w:szCs w:val="16"/>
              </w:rPr>
              <w:t>LWA,lim</w:t>
            </w:r>
            <w:proofErr w:type="spellEnd"/>
            <w:r w:rsidRPr="00873CDB">
              <w:rPr>
                <w:rFonts w:ascii="Verdana" w:hAnsi="Verdana"/>
                <w:sz w:val="16"/>
                <w:szCs w:val="16"/>
              </w:rPr>
              <w:t xml:space="preserve"> </w:t>
            </w:r>
            <w:r w:rsidRPr="00873CDB">
              <w:rPr>
                <w:rFonts w:ascii="Arial" w:hAnsi="Arial" w:cs="Arial"/>
                <w:sz w:val="16"/>
                <w:szCs w:val="16"/>
              </w:rPr>
              <w:t>→</w:t>
            </w:r>
            <w:r w:rsidRPr="00873CDB">
              <w:rPr>
                <w:rFonts w:ascii="Verdana" w:hAnsi="Verdana"/>
                <w:sz w:val="16"/>
                <w:szCs w:val="16"/>
              </w:rPr>
              <w:t xml:space="preserve"> 0 Pkt.</w:t>
            </w:r>
          </w:p>
        </w:tc>
        <w:tc>
          <w:tcPr>
            <w:tcW w:w="0" w:type="auto"/>
            <w:vAlign w:val="center"/>
            <w:hideMark/>
          </w:tcPr>
          <w:p w14:paraId="0824DF53" w14:textId="77777777" w:rsidR="00DE2860" w:rsidRPr="00873CDB" w:rsidRDefault="00DE2860" w:rsidP="00873CDB">
            <w:pPr>
              <w:spacing w:line="360" w:lineRule="auto"/>
              <w:jc w:val="both"/>
              <w:rPr>
                <w:rFonts w:ascii="Verdana" w:hAnsi="Verdana"/>
                <w:sz w:val="16"/>
                <w:szCs w:val="16"/>
              </w:rPr>
            </w:pPr>
          </w:p>
        </w:tc>
        <w:tc>
          <w:tcPr>
            <w:tcW w:w="0" w:type="auto"/>
            <w:vAlign w:val="center"/>
            <w:hideMark/>
          </w:tcPr>
          <w:p w14:paraId="09981852" w14:textId="77777777" w:rsidR="00DE2860" w:rsidRPr="00873CDB" w:rsidRDefault="00DE2860" w:rsidP="00873CDB">
            <w:pPr>
              <w:spacing w:line="360" w:lineRule="auto"/>
              <w:jc w:val="both"/>
              <w:rPr>
                <w:rFonts w:ascii="Verdana" w:hAnsi="Verdana"/>
                <w:sz w:val="16"/>
                <w:szCs w:val="16"/>
              </w:rPr>
            </w:pPr>
          </w:p>
        </w:tc>
      </w:tr>
      <w:tr w:rsidR="00DE2860" w:rsidRPr="00873CDB" w14:paraId="19B808EE" w14:textId="77777777" w:rsidTr="00E01961">
        <w:trPr>
          <w:tblCellSpacing w:w="15" w:type="dxa"/>
        </w:trPr>
        <w:tc>
          <w:tcPr>
            <w:tcW w:w="0" w:type="auto"/>
            <w:vAlign w:val="center"/>
            <w:hideMark/>
          </w:tcPr>
          <w:p w14:paraId="6365BD2A"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Prüfbericht nach ISO 7779 / ISO 9296:2017 beigefügt</w:t>
            </w:r>
          </w:p>
        </w:tc>
        <w:tc>
          <w:tcPr>
            <w:tcW w:w="0" w:type="auto"/>
            <w:vAlign w:val="center"/>
            <w:hideMark/>
          </w:tcPr>
          <w:p w14:paraId="5116EE04"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ja / nein</w:t>
            </w:r>
          </w:p>
        </w:tc>
        <w:tc>
          <w:tcPr>
            <w:tcW w:w="0" w:type="auto"/>
            <w:vAlign w:val="center"/>
            <w:hideMark/>
          </w:tcPr>
          <w:p w14:paraId="77B5EFA8" w14:textId="77777777" w:rsidR="00DE2860" w:rsidRPr="00873CDB" w:rsidRDefault="00DE2860" w:rsidP="00873CDB">
            <w:pPr>
              <w:spacing w:line="360" w:lineRule="auto"/>
              <w:jc w:val="both"/>
              <w:rPr>
                <w:rFonts w:ascii="Verdana" w:hAnsi="Verdana"/>
                <w:sz w:val="16"/>
                <w:szCs w:val="16"/>
              </w:rPr>
            </w:pPr>
          </w:p>
        </w:tc>
      </w:tr>
    </w:tbl>
    <w:p w14:paraId="443B408B" w14:textId="77777777" w:rsidR="00DE2860" w:rsidRPr="00873CDB" w:rsidRDefault="00DE2860" w:rsidP="00873CDB">
      <w:pPr>
        <w:spacing w:line="360" w:lineRule="auto"/>
        <w:jc w:val="both"/>
        <w:rPr>
          <w:rFonts w:ascii="Verdana" w:hAnsi="Verdana"/>
          <w:sz w:val="20"/>
          <w:szCs w:val="20"/>
        </w:rPr>
      </w:pPr>
      <w:r w:rsidRPr="00873CDB">
        <w:rPr>
          <w:rFonts w:ascii="Verdana" w:hAnsi="Verdana"/>
          <w:b/>
          <w:bCs/>
          <w:sz w:val="20"/>
          <w:szCs w:val="20"/>
        </w:rPr>
        <w:t>Blockpunktzahl S/W (Geräuschemission):</w:t>
      </w:r>
      <w:r w:rsidRPr="00873CDB">
        <w:rPr>
          <w:rFonts w:ascii="Verdana" w:hAnsi="Verdana"/>
          <w:sz w:val="20"/>
          <w:szCs w:val="20"/>
        </w:rPr>
        <w:t xml:space="preserve"> ____</w:t>
      </w:r>
    </w:p>
    <w:p w14:paraId="3027E32C" w14:textId="77777777" w:rsidR="00DE2860" w:rsidRPr="00873CDB" w:rsidRDefault="00DE2860" w:rsidP="00873CDB">
      <w:pPr>
        <w:spacing w:line="360" w:lineRule="auto"/>
        <w:jc w:val="both"/>
        <w:rPr>
          <w:rFonts w:ascii="Verdana" w:hAnsi="Verdana"/>
          <w:b/>
          <w:bCs/>
          <w:sz w:val="20"/>
          <w:szCs w:val="20"/>
        </w:rPr>
      </w:pPr>
      <w:r w:rsidRPr="00873CDB">
        <w:rPr>
          <w:rFonts w:ascii="Verdana" w:hAnsi="Verdana"/>
          <w:b/>
          <w:bCs/>
          <w:sz w:val="20"/>
          <w:szCs w:val="20"/>
        </w:rPr>
        <w:t>Produktionssystem Voll-Farbe</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7104"/>
        <w:gridCol w:w="875"/>
        <w:gridCol w:w="1083"/>
      </w:tblGrid>
      <w:tr w:rsidR="00DE2860" w:rsidRPr="00873CDB" w14:paraId="2BF52301" w14:textId="77777777" w:rsidTr="00E01961">
        <w:trPr>
          <w:tblHeader/>
          <w:tblCellSpacing w:w="15" w:type="dxa"/>
        </w:trPr>
        <w:tc>
          <w:tcPr>
            <w:tcW w:w="0" w:type="auto"/>
            <w:vAlign w:val="center"/>
            <w:hideMark/>
          </w:tcPr>
          <w:p w14:paraId="0542DE30" w14:textId="77777777" w:rsidR="00DE2860" w:rsidRPr="00873CDB" w:rsidRDefault="00DE2860" w:rsidP="00873CDB">
            <w:pPr>
              <w:spacing w:line="360" w:lineRule="auto"/>
              <w:jc w:val="both"/>
              <w:rPr>
                <w:rFonts w:ascii="Verdana" w:hAnsi="Verdana"/>
                <w:b/>
                <w:bCs/>
                <w:sz w:val="16"/>
                <w:szCs w:val="16"/>
              </w:rPr>
            </w:pPr>
            <w:r w:rsidRPr="00873CDB">
              <w:rPr>
                <w:rFonts w:ascii="Verdana" w:hAnsi="Verdana"/>
                <w:b/>
                <w:bCs/>
                <w:sz w:val="16"/>
                <w:szCs w:val="16"/>
              </w:rPr>
              <w:t>Parameter</w:t>
            </w:r>
          </w:p>
        </w:tc>
        <w:tc>
          <w:tcPr>
            <w:tcW w:w="0" w:type="auto"/>
            <w:vAlign w:val="center"/>
            <w:hideMark/>
          </w:tcPr>
          <w:p w14:paraId="71528AB0" w14:textId="77777777" w:rsidR="00DE2860" w:rsidRPr="00873CDB" w:rsidRDefault="00DE2860" w:rsidP="00873CDB">
            <w:pPr>
              <w:spacing w:line="360" w:lineRule="auto"/>
              <w:jc w:val="both"/>
              <w:rPr>
                <w:rFonts w:ascii="Verdana" w:hAnsi="Verdana"/>
                <w:b/>
                <w:bCs/>
                <w:sz w:val="16"/>
                <w:szCs w:val="16"/>
              </w:rPr>
            </w:pPr>
            <w:r w:rsidRPr="00873CDB">
              <w:rPr>
                <w:rFonts w:ascii="Verdana" w:hAnsi="Verdana"/>
                <w:b/>
                <w:bCs/>
                <w:sz w:val="16"/>
                <w:szCs w:val="16"/>
              </w:rPr>
              <w:t>Angabe Bieter</w:t>
            </w:r>
          </w:p>
        </w:tc>
        <w:tc>
          <w:tcPr>
            <w:tcW w:w="0" w:type="auto"/>
            <w:vAlign w:val="center"/>
            <w:hideMark/>
          </w:tcPr>
          <w:p w14:paraId="069F6512" w14:textId="77777777" w:rsidR="00DE2860" w:rsidRPr="00873CDB" w:rsidRDefault="00DE2860" w:rsidP="00873CDB">
            <w:pPr>
              <w:spacing w:line="360" w:lineRule="auto"/>
              <w:jc w:val="both"/>
              <w:rPr>
                <w:rFonts w:ascii="Verdana" w:hAnsi="Verdana"/>
                <w:b/>
                <w:bCs/>
                <w:sz w:val="16"/>
                <w:szCs w:val="16"/>
              </w:rPr>
            </w:pPr>
            <w:r w:rsidRPr="00873CDB">
              <w:rPr>
                <w:rFonts w:ascii="Verdana" w:hAnsi="Verdana"/>
                <w:b/>
                <w:bCs/>
                <w:sz w:val="16"/>
                <w:szCs w:val="16"/>
              </w:rPr>
              <w:t>Erreichte Punkte</w:t>
            </w:r>
          </w:p>
        </w:tc>
      </w:tr>
      <w:tr w:rsidR="00DE2860" w:rsidRPr="00873CDB" w14:paraId="06B82FF4" w14:textId="77777777" w:rsidTr="00E01961">
        <w:trPr>
          <w:tblCellSpacing w:w="15" w:type="dxa"/>
        </w:trPr>
        <w:tc>
          <w:tcPr>
            <w:tcW w:w="0" w:type="auto"/>
            <w:vAlign w:val="center"/>
            <w:hideMark/>
          </w:tcPr>
          <w:p w14:paraId="764CB16E"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 xml:space="preserve">Seitendurchsatz Monochrom SM in </w:t>
            </w:r>
            <w:proofErr w:type="spellStart"/>
            <w:r w:rsidRPr="00873CDB">
              <w:rPr>
                <w:rFonts w:ascii="Verdana" w:hAnsi="Verdana"/>
                <w:sz w:val="16"/>
                <w:szCs w:val="16"/>
              </w:rPr>
              <w:t>ipm</w:t>
            </w:r>
            <w:proofErr w:type="spellEnd"/>
            <w:r w:rsidRPr="00873CDB">
              <w:rPr>
                <w:rFonts w:ascii="Verdana" w:hAnsi="Verdana"/>
                <w:sz w:val="16"/>
                <w:szCs w:val="16"/>
              </w:rPr>
              <w:t xml:space="preserve"> (aus Prüfbericht)</w:t>
            </w:r>
          </w:p>
        </w:tc>
        <w:tc>
          <w:tcPr>
            <w:tcW w:w="0" w:type="auto"/>
            <w:vAlign w:val="center"/>
            <w:hideMark/>
          </w:tcPr>
          <w:p w14:paraId="773FC184" w14:textId="77777777" w:rsidR="00DE2860" w:rsidRPr="00873CDB" w:rsidRDefault="00DE2860" w:rsidP="00873CDB">
            <w:pPr>
              <w:spacing w:line="360" w:lineRule="auto"/>
              <w:jc w:val="both"/>
              <w:rPr>
                <w:rFonts w:ascii="Verdana" w:hAnsi="Verdana"/>
                <w:sz w:val="16"/>
                <w:szCs w:val="16"/>
              </w:rPr>
            </w:pPr>
          </w:p>
        </w:tc>
        <w:tc>
          <w:tcPr>
            <w:tcW w:w="0" w:type="auto"/>
            <w:vAlign w:val="center"/>
            <w:hideMark/>
          </w:tcPr>
          <w:p w14:paraId="63EFEF32" w14:textId="77777777" w:rsidR="00DE2860" w:rsidRPr="00873CDB" w:rsidRDefault="00DE2860" w:rsidP="00873CDB">
            <w:pPr>
              <w:spacing w:line="360" w:lineRule="auto"/>
              <w:jc w:val="both"/>
              <w:rPr>
                <w:rFonts w:ascii="Verdana" w:hAnsi="Verdana"/>
                <w:sz w:val="16"/>
                <w:szCs w:val="16"/>
              </w:rPr>
            </w:pPr>
          </w:p>
        </w:tc>
      </w:tr>
      <w:tr w:rsidR="00DE2860" w:rsidRPr="00873CDB" w14:paraId="641457DE" w14:textId="77777777" w:rsidTr="00E01961">
        <w:trPr>
          <w:tblCellSpacing w:w="15" w:type="dxa"/>
        </w:trPr>
        <w:tc>
          <w:tcPr>
            <w:tcW w:w="0" w:type="auto"/>
            <w:vAlign w:val="center"/>
            <w:hideMark/>
          </w:tcPr>
          <w:p w14:paraId="63144E7F"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 xml:space="preserve">Seitendurchsatz Farbe SF in </w:t>
            </w:r>
            <w:proofErr w:type="spellStart"/>
            <w:r w:rsidRPr="00873CDB">
              <w:rPr>
                <w:rFonts w:ascii="Verdana" w:hAnsi="Verdana"/>
                <w:sz w:val="16"/>
                <w:szCs w:val="16"/>
              </w:rPr>
              <w:t>ipm</w:t>
            </w:r>
            <w:proofErr w:type="spellEnd"/>
            <w:r w:rsidRPr="00873CDB">
              <w:rPr>
                <w:rFonts w:ascii="Verdana" w:hAnsi="Verdana"/>
                <w:sz w:val="16"/>
                <w:szCs w:val="16"/>
              </w:rPr>
              <w:t xml:space="preserve"> (aus Prüfbericht)</w:t>
            </w:r>
          </w:p>
        </w:tc>
        <w:tc>
          <w:tcPr>
            <w:tcW w:w="0" w:type="auto"/>
            <w:vAlign w:val="center"/>
            <w:hideMark/>
          </w:tcPr>
          <w:p w14:paraId="1D145A72" w14:textId="77777777" w:rsidR="00DE2860" w:rsidRPr="00873CDB" w:rsidRDefault="00DE2860" w:rsidP="00873CDB">
            <w:pPr>
              <w:spacing w:line="360" w:lineRule="auto"/>
              <w:jc w:val="both"/>
              <w:rPr>
                <w:rFonts w:ascii="Verdana" w:hAnsi="Verdana"/>
                <w:sz w:val="16"/>
                <w:szCs w:val="16"/>
              </w:rPr>
            </w:pPr>
          </w:p>
        </w:tc>
        <w:tc>
          <w:tcPr>
            <w:tcW w:w="0" w:type="auto"/>
            <w:vAlign w:val="center"/>
            <w:hideMark/>
          </w:tcPr>
          <w:p w14:paraId="30DE8801" w14:textId="77777777" w:rsidR="00DE2860" w:rsidRPr="00873CDB" w:rsidRDefault="00DE2860" w:rsidP="00873CDB">
            <w:pPr>
              <w:spacing w:line="360" w:lineRule="auto"/>
              <w:jc w:val="both"/>
              <w:rPr>
                <w:rFonts w:ascii="Verdana" w:hAnsi="Verdana"/>
                <w:sz w:val="16"/>
                <w:szCs w:val="16"/>
              </w:rPr>
            </w:pPr>
          </w:p>
        </w:tc>
      </w:tr>
      <w:tr w:rsidR="00DE2860" w:rsidRPr="00873CDB" w14:paraId="6675C694" w14:textId="77777777" w:rsidTr="00E01961">
        <w:trPr>
          <w:tblCellSpacing w:w="15" w:type="dxa"/>
        </w:trPr>
        <w:tc>
          <w:tcPr>
            <w:tcW w:w="0" w:type="auto"/>
            <w:vAlign w:val="center"/>
            <w:hideMark/>
          </w:tcPr>
          <w:p w14:paraId="7B7BC0C1"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 xml:space="preserve">Maßgeblicher Grenzwert </w:t>
            </w:r>
            <w:proofErr w:type="spellStart"/>
            <w:proofErr w:type="gramStart"/>
            <w:r w:rsidRPr="00873CDB">
              <w:rPr>
                <w:rFonts w:ascii="Verdana" w:hAnsi="Verdana"/>
                <w:sz w:val="16"/>
                <w:szCs w:val="16"/>
              </w:rPr>
              <w:t>LWA,lim</w:t>
            </w:r>
            <w:proofErr w:type="spellEnd"/>
            <w:proofErr w:type="gramEnd"/>
            <w:r w:rsidRPr="00873CDB">
              <w:rPr>
                <w:rFonts w:ascii="Verdana" w:hAnsi="Verdana"/>
                <w:sz w:val="16"/>
                <w:szCs w:val="16"/>
              </w:rPr>
              <w:t xml:space="preserve"> Monochrom (aus Referenztabelle ablesen)</w:t>
            </w:r>
          </w:p>
        </w:tc>
        <w:tc>
          <w:tcPr>
            <w:tcW w:w="0" w:type="auto"/>
            <w:vAlign w:val="center"/>
            <w:hideMark/>
          </w:tcPr>
          <w:p w14:paraId="559E9589"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dB(A)</w:t>
            </w:r>
          </w:p>
        </w:tc>
        <w:tc>
          <w:tcPr>
            <w:tcW w:w="0" w:type="auto"/>
            <w:vAlign w:val="center"/>
            <w:hideMark/>
          </w:tcPr>
          <w:p w14:paraId="3FDB987D" w14:textId="77777777" w:rsidR="00DE2860" w:rsidRPr="00873CDB" w:rsidRDefault="00DE2860" w:rsidP="00873CDB">
            <w:pPr>
              <w:spacing w:line="360" w:lineRule="auto"/>
              <w:jc w:val="both"/>
              <w:rPr>
                <w:rFonts w:ascii="Verdana" w:hAnsi="Verdana"/>
                <w:sz w:val="16"/>
                <w:szCs w:val="16"/>
              </w:rPr>
            </w:pPr>
          </w:p>
        </w:tc>
      </w:tr>
      <w:tr w:rsidR="00DE2860" w:rsidRPr="00873CDB" w14:paraId="262AC01C" w14:textId="77777777" w:rsidTr="00E01961">
        <w:trPr>
          <w:tblCellSpacing w:w="15" w:type="dxa"/>
        </w:trPr>
        <w:tc>
          <w:tcPr>
            <w:tcW w:w="0" w:type="auto"/>
            <w:vAlign w:val="center"/>
            <w:hideMark/>
          </w:tcPr>
          <w:p w14:paraId="4F500D6E"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 xml:space="preserve">Maßgeblicher Grenzwert </w:t>
            </w:r>
            <w:proofErr w:type="spellStart"/>
            <w:proofErr w:type="gramStart"/>
            <w:r w:rsidRPr="00873CDB">
              <w:rPr>
                <w:rFonts w:ascii="Verdana" w:hAnsi="Verdana"/>
                <w:sz w:val="16"/>
                <w:szCs w:val="16"/>
              </w:rPr>
              <w:t>LWA,lim</w:t>
            </w:r>
            <w:proofErr w:type="spellEnd"/>
            <w:proofErr w:type="gramEnd"/>
            <w:r w:rsidRPr="00873CDB">
              <w:rPr>
                <w:rFonts w:ascii="Verdana" w:hAnsi="Verdana"/>
                <w:sz w:val="16"/>
                <w:szCs w:val="16"/>
              </w:rPr>
              <w:t xml:space="preserve"> Farbe (aus Referenztabelle ablesen)</w:t>
            </w:r>
          </w:p>
        </w:tc>
        <w:tc>
          <w:tcPr>
            <w:tcW w:w="0" w:type="auto"/>
            <w:vAlign w:val="center"/>
            <w:hideMark/>
          </w:tcPr>
          <w:p w14:paraId="4D2023DB"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dB(A)</w:t>
            </w:r>
          </w:p>
        </w:tc>
        <w:tc>
          <w:tcPr>
            <w:tcW w:w="0" w:type="auto"/>
            <w:vAlign w:val="center"/>
            <w:hideMark/>
          </w:tcPr>
          <w:p w14:paraId="650C5BCD" w14:textId="77777777" w:rsidR="00DE2860" w:rsidRPr="00873CDB" w:rsidRDefault="00DE2860" w:rsidP="00873CDB">
            <w:pPr>
              <w:spacing w:line="360" w:lineRule="auto"/>
              <w:jc w:val="both"/>
              <w:rPr>
                <w:rFonts w:ascii="Verdana" w:hAnsi="Verdana"/>
                <w:sz w:val="16"/>
                <w:szCs w:val="16"/>
              </w:rPr>
            </w:pPr>
          </w:p>
        </w:tc>
      </w:tr>
      <w:tr w:rsidR="00DE2860" w:rsidRPr="00873CDB" w14:paraId="6642F5AA" w14:textId="77777777" w:rsidTr="00E01961">
        <w:trPr>
          <w:tblCellSpacing w:w="15" w:type="dxa"/>
        </w:trPr>
        <w:tc>
          <w:tcPr>
            <w:tcW w:w="0" w:type="auto"/>
            <w:vAlign w:val="center"/>
            <w:hideMark/>
          </w:tcPr>
          <w:p w14:paraId="5118B695"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 xml:space="preserve">Garantierter Schallleistungspegel Monochrommodus </w:t>
            </w:r>
            <w:proofErr w:type="spellStart"/>
            <w:proofErr w:type="gramStart"/>
            <w:r w:rsidRPr="00873CDB">
              <w:rPr>
                <w:rFonts w:ascii="Verdana" w:hAnsi="Verdana"/>
                <w:sz w:val="16"/>
                <w:szCs w:val="16"/>
              </w:rPr>
              <w:t>LWA,c</w:t>
            </w:r>
            <w:proofErr w:type="gramEnd"/>
            <w:r w:rsidRPr="00873CDB">
              <w:rPr>
                <w:rFonts w:ascii="Verdana" w:hAnsi="Verdana"/>
                <w:sz w:val="16"/>
                <w:szCs w:val="16"/>
              </w:rPr>
              <w:t>,M</w:t>
            </w:r>
            <w:proofErr w:type="spellEnd"/>
            <w:r w:rsidRPr="00873CDB">
              <w:rPr>
                <w:rFonts w:ascii="Verdana" w:hAnsi="Verdana"/>
                <w:sz w:val="16"/>
                <w:szCs w:val="16"/>
              </w:rPr>
              <w:t xml:space="preserve"> (aus Prüfbericht)</w:t>
            </w:r>
          </w:p>
        </w:tc>
        <w:tc>
          <w:tcPr>
            <w:tcW w:w="0" w:type="auto"/>
            <w:vAlign w:val="center"/>
            <w:hideMark/>
          </w:tcPr>
          <w:p w14:paraId="3C2145C0"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dB(A)</w:t>
            </w:r>
          </w:p>
        </w:tc>
        <w:tc>
          <w:tcPr>
            <w:tcW w:w="0" w:type="auto"/>
            <w:vAlign w:val="center"/>
            <w:hideMark/>
          </w:tcPr>
          <w:p w14:paraId="637DA57F" w14:textId="77777777" w:rsidR="00DE2860" w:rsidRPr="00873CDB" w:rsidRDefault="00DE2860" w:rsidP="00873CDB">
            <w:pPr>
              <w:spacing w:line="360" w:lineRule="auto"/>
              <w:jc w:val="both"/>
              <w:rPr>
                <w:rFonts w:ascii="Verdana" w:hAnsi="Verdana"/>
                <w:sz w:val="16"/>
                <w:szCs w:val="16"/>
              </w:rPr>
            </w:pPr>
          </w:p>
        </w:tc>
      </w:tr>
      <w:tr w:rsidR="00DE2860" w:rsidRPr="00873CDB" w14:paraId="48EAA6A5" w14:textId="77777777" w:rsidTr="00E01961">
        <w:trPr>
          <w:tblCellSpacing w:w="15" w:type="dxa"/>
        </w:trPr>
        <w:tc>
          <w:tcPr>
            <w:tcW w:w="0" w:type="auto"/>
            <w:vAlign w:val="center"/>
            <w:hideMark/>
          </w:tcPr>
          <w:p w14:paraId="31D7769E"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 xml:space="preserve">Garantierter Schallleistungspegel Farbmodus </w:t>
            </w:r>
            <w:proofErr w:type="spellStart"/>
            <w:proofErr w:type="gramStart"/>
            <w:r w:rsidRPr="00873CDB">
              <w:rPr>
                <w:rFonts w:ascii="Verdana" w:hAnsi="Verdana"/>
                <w:sz w:val="16"/>
                <w:szCs w:val="16"/>
              </w:rPr>
              <w:t>LWA,c</w:t>
            </w:r>
            <w:proofErr w:type="gramEnd"/>
            <w:r w:rsidRPr="00873CDB">
              <w:rPr>
                <w:rFonts w:ascii="Verdana" w:hAnsi="Verdana"/>
                <w:sz w:val="16"/>
                <w:szCs w:val="16"/>
              </w:rPr>
              <w:t>,F</w:t>
            </w:r>
            <w:proofErr w:type="spellEnd"/>
            <w:r w:rsidRPr="00873CDB">
              <w:rPr>
                <w:rFonts w:ascii="Verdana" w:hAnsi="Verdana"/>
                <w:sz w:val="16"/>
                <w:szCs w:val="16"/>
              </w:rPr>
              <w:t xml:space="preserve"> (aus Prüfbericht)</w:t>
            </w:r>
          </w:p>
        </w:tc>
        <w:tc>
          <w:tcPr>
            <w:tcW w:w="0" w:type="auto"/>
            <w:vAlign w:val="center"/>
            <w:hideMark/>
          </w:tcPr>
          <w:p w14:paraId="31EE488B"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dB(A)</w:t>
            </w:r>
          </w:p>
        </w:tc>
        <w:tc>
          <w:tcPr>
            <w:tcW w:w="0" w:type="auto"/>
            <w:vAlign w:val="center"/>
            <w:hideMark/>
          </w:tcPr>
          <w:p w14:paraId="1D61B85E" w14:textId="77777777" w:rsidR="00DE2860" w:rsidRPr="00873CDB" w:rsidRDefault="00DE2860" w:rsidP="00873CDB">
            <w:pPr>
              <w:spacing w:line="360" w:lineRule="auto"/>
              <w:jc w:val="both"/>
              <w:rPr>
                <w:rFonts w:ascii="Verdana" w:hAnsi="Verdana"/>
                <w:sz w:val="16"/>
                <w:szCs w:val="16"/>
              </w:rPr>
            </w:pPr>
          </w:p>
        </w:tc>
      </w:tr>
      <w:tr w:rsidR="00DE2860" w:rsidRPr="00873CDB" w14:paraId="4F02000C" w14:textId="77777777" w:rsidTr="00E01961">
        <w:trPr>
          <w:tblCellSpacing w:w="15" w:type="dxa"/>
        </w:trPr>
        <w:tc>
          <w:tcPr>
            <w:tcW w:w="0" w:type="auto"/>
            <w:vAlign w:val="center"/>
            <w:hideMark/>
          </w:tcPr>
          <w:p w14:paraId="6D07E021" w14:textId="77777777" w:rsidR="00DE2860" w:rsidRPr="00873CDB" w:rsidRDefault="00DE2860" w:rsidP="00873CDB">
            <w:pPr>
              <w:spacing w:line="360" w:lineRule="auto"/>
              <w:jc w:val="both"/>
              <w:rPr>
                <w:rFonts w:ascii="Verdana" w:hAnsi="Verdana"/>
                <w:sz w:val="16"/>
                <w:szCs w:val="16"/>
              </w:rPr>
            </w:pPr>
            <w:r w:rsidRPr="00873CDB">
              <w:rPr>
                <w:rFonts w:ascii="Verdana" w:hAnsi="Verdana"/>
                <w:b/>
                <w:bCs/>
                <w:sz w:val="16"/>
                <w:szCs w:val="16"/>
              </w:rPr>
              <w:t>Punktevergabe Monochrom</w:t>
            </w:r>
            <w:r w:rsidRPr="00873CDB">
              <w:rPr>
                <w:rFonts w:ascii="Verdana" w:hAnsi="Verdana"/>
                <w:sz w:val="16"/>
                <w:szCs w:val="16"/>
              </w:rPr>
              <w:t xml:space="preserve"> (Vergabestelle trägt ein): </w:t>
            </w:r>
            <w:proofErr w:type="spellStart"/>
            <w:proofErr w:type="gramStart"/>
            <w:r w:rsidRPr="00873CDB">
              <w:rPr>
                <w:rFonts w:ascii="Verdana" w:hAnsi="Verdana"/>
                <w:sz w:val="16"/>
                <w:szCs w:val="16"/>
              </w:rPr>
              <w:t>LWA,c</w:t>
            </w:r>
            <w:proofErr w:type="gramEnd"/>
            <w:r w:rsidRPr="00873CDB">
              <w:rPr>
                <w:rFonts w:ascii="Verdana" w:hAnsi="Verdana"/>
                <w:sz w:val="16"/>
                <w:szCs w:val="16"/>
              </w:rPr>
              <w:t>,M</w:t>
            </w:r>
            <w:proofErr w:type="spellEnd"/>
            <w:r w:rsidRPr="00873CDB">
              <w:rPr>
                <w:rFonts w:ascii="Verdana" w:hAnsi="Verdana"/>
                <w:sz w:val="16"/>
                <w:szCs w:val="16"/>
              </w:rPr>
              <w:t xml:space="preserve"> ≥ 5 dB(A) unterhalb </w:t>
            </w:r>
            <w:proofErr w:type="spellStart"/>
            <w:r w:rsidRPr="00873CDB">
              <w:rPr>
                <w:rFonts w:ascii="Verdana" w:hAnsi="Verdana"/>
                <w:sz w:val="16"/>
                <w:szCs w:val="16"/>
              </w:rPr>
              <w:t>LWA,lim</w:t>
            </w:r>
            <w:proofErr w:type="spellEnd"/>
            <w:r w:rsidRPr="00873CDB">
              <w:rPr>
                <w:rFonts w:ascii="Verdana" w:hAnsi="Verdana"/>
                <w:sz w:val="16"/>
                <w:szCs w:val="16"/>
              </w:rPr>
              <w:t xml:space="preserve"> </w:t>
            </w:r>
            <w:r w:rsidRPr="00873CDB">
              <w:rPr>
                <w:rFonts w:ascii="Arial" w:hAnsi="Arial" w:cs="Arial"/>
                <w:sz w:val="16"/>
                <w:szCs w:val="16"/>
              </w:rPr>
              <w:t>→</w:t>
            </w:r>
            <w:r w:rsidRPr="00873CDB">
              <w:rPr>
                <w:rFonts w:ascii="Verdana" w:hAnsi="Verdana"/>
                <w:sz w:val="16"/>
                <w:szCs w:val="16"/>
              </w:rPr>
              <w:t xml:space="preserve"> 100 Pkt. / 0 bis &lt; 5 dB(A) unterhalb </w:t>
            </w:r>
            <w:proofErr w:type="spellStart"/>
            <w:r w:rsidRPr="00873CDB">
              <w:rPr>
                <w:rFonts w:ascii="Verdana" w:hAnsi="Verdana"/>
                <w:sz w:val="16"/>
                <w:szCs w:val="16"/>
              </w:rPr>
              <w:t>LWA,lim</w:t>
            </w:r>
            <w:proofErr w:type="spellEnd"/>
            <w:r w:rsidRPr="00873CDB">
              <w:rPr>
                <w:rFonts w:ascii="Verdana" w:hAnsi="Verdana"/>
                <w:sz w:val="16"/>
                <w:szCs w:val="16"/>
              </w:rPr>
              <w:t xml:space="preserve"> </w:t>
            </w:r>
            <w:r w:rsidRPr="00873CDB">
              <w:rPr>
                <w:rFonts w:ascii="Arial" w:hAnsi="Arial" w:cs="Arial"/>
                <w:sz w:val="16"/>
                <w:szCs w:val="16"/>
              </w:rPr>
              <w:t>→</w:t>
            </w:r>
            <w:r w:rsidRPr="00873CDB">
              <w:rPr>
                <w:rFonts w:ascii="Verdana" w:hAnsi="Verdana"/>
                <w:sz w:val="16"/>
                <w:szCs w:val="16"/>
              </w:rPr>
              <w:t xml:space="preserve"> 50 Pkt. / </w:t>
            </w:r>
            <w:proofErr w:type="spellStart"/>
            <w:r w:rsidRPr="00873CDB">
              <w:rPr>
                <w:rFonts w:ascii="Verdana" w:hAnsi="Verdana"/>
                <w:sz w:val="16"/>
                <w:szCs w:val="16"/>
              </w:rPr>
              <w:t>LWA,c,M</w:t>
            </w:r>
            <w:proofErr w:type="spellEnd"/>
            <w:r w:rsidRPr="00873CDB">
              <w:rPr>
                <w:rFonts w:ascii="Verdana" w:hAnsi="Verdana"/>
                <w:sz w:val="16"/>
                <w:szCs w:val="16"/>
              </w:rPr>
              <w:t xml:space="preserve"> </w:t>
            </w:r>
            <w:r w:rsidRPr="00873CDB">
              <w:rPr>
                <w:rFonts w:ascii="Verdana" w:hAnsi="Verdana" w:cs="Verdana"/>
                <w:sz w:val="16"/>
                <w:szCs w:val="16"/>
              </w:rPr>
              <w:t>ü</w:t>
            </w:r>
            <w:r w:rsidRPr="00873CDB">
              <w:rPr>
                <w:rFonts w:ascii="Verdana" w:hAnsi="Verdana"/>
                <w:sz w:val="16"/>
                <w:szCs w:val="16"/>
              </w:rPr>
              <w:t xml:space="preserve">berschreitet </w:t>
            </w:r>
            <w:proofErr w:type="spellStart"/>
            <w:r w:rsidRPr="00873CDB">
              <w:rPr>
                <w:rFonts w:ascii="Verdana" w:hAnsi="Verdana"/>
                <w:sz w:val="16"/>
                <w:szCs w:val="16"/>
              </w:rPr>
              <w:t>LWA,lim</w:t>
            </w:r>
            <w:proofErr w:type="spellEnd"/>
            <w:r w:rsidRPr="00873CDB">
              <w:rPr>
                <w:rFonts w:ascii="Verdana" w:hAnsi="Verdana"/>
                <w:sz w:val="16"/>
                <w:szCs w:val="16"/>
              </w:rPr>
              <w:t xml:space="preserve"> </w:t>
            </w:r>
            <w:r w:rsidRPr="00873CDB">
              <w:rPr>
                <w:rFonts w:ascii="Arial" w:hAnsi="Arial" w:cs="Arial"/>
                <w:sz w:val="16"/>
                <w:szCs w:val="16"/>
              </w:rPr>
              <w:t>→</w:t>
            </w:r>
            <w:r w:rsidRPr="00873CDB">
              <w:rPr>
                <w:rFonts w:ascii="Verdana" w:hAnsi="Verdana"/>
                <w:sz w:val="16"/>
                <w:szCs w:val="16"/>
              </w:rPr>
              <w:t xml:space="preserve"> 0 Pkt.</w:t>
            </w:r>
          </w:p>
        </w:tc>
        <w:tc>
          <w:tcPr>
            <w:tcW w:w="0" w:type="auto"/>
            <w:vAlign w:val="center"/>
            <w:hideMark/>
          </w:tcPr>
          <w:p w14:paraId="622E4A2C" w14:textId="77777777" w:rsidR="00DE2860" w:rsidRPr="00873CDB" w:rsidRDefault="00DE2860" w:rsidP="00873CDB">
            <w:pPr>
              <w:spacing w:line="360" w:lineRule="auto"/>
              <w:jc w:val="both"/>
              <w:rPr>
                <w:rFonts w:ascii="Verdana" w:hAnsi="Verdana"/>
                <w:sz w:val="16"/>
                <w:szCs w:val="16"/>
              </w:rPr>
            </w:pPr>
          </w:p>
        </w:tc>
        <w:tc>
          <w:tcPr>
            <w:tcW w:w="0" w:type="auto"/>
            <w:vAlign w:val="center"/>
            <w:hideMark/>
          </w:tcPr>
          <w:p w14:paraId="24E06150" w14:textId="77777777" w:rsidR="00DE2860" w:rsidRPr="00873CDB" w:rsidRDefault="00DE2860" w:rsidP="00873CDB">
            <w:pPr>
              <w:spacing w:line="360" w:lineRule="auto"/>
              <w:jc w:val="both"/>
              <w:rPr>
                <w:rFonts w:ascii="Verdana" w:hAnsi="Verdana"/>
                <w:sz w:val="16"/>
                <w:szCs w:val="16"/>
              </w:rPr>
            </w:pPr>
          </w:p>
        </w:tc>
      </w:tr>
      <w:tr w:rsidR="00DE2860" w:rsidRPr="00873CDB" w14:paraId="32E98E81" w14:textId="77777777" w:rsidTr="00E01961">
        <w:trPr>
          <w:tblCellSpacing w:w="15" w:type="dxa"/>
        </w:trPr>
        <w:tc>
          <w:tcPr>
            <w:tcW w:w="0" w:type="auto"/>
            <w:vAlign w:val="center"/>
            <w:hideMark/>
          </w:tcPr>
          <w:p w14:paraId="1AC898DD" w14:textId="0355F88C" w:rsidR="00DE2860" w:rsidRPr="00873CDB" w:rsidRDefault="00DE2860" w:rsidP="00873CDB">
            <w:pPr>
              <w:spacing w:line="360" w:lineRule="auto"/>
              <w:jc w:val="both"/>
              <w:rPr>
                <w:rFonts w:ascii="Verdana" w:hAnsi="Verdana"/>
                <w:sz w:val="16"/>
                <w:szCs w:val="16"/>
              </w:rPr>
            </w:pPr>
            <w:r w:rsidRPr="00873CDB">
              <w:rPr>
                <w:rFonts w:ascii="Verdana" w:hAnsi="Verdana"/>
                <w:b/>
                <w:bCs/>
                <w:sz w:val="16"/>
                <w:szCs w:val="16"/>
              </w:rPr>
              <w:t>Punktevergabe Farbe</w:t>
            </w:r>
            <w:r w:rsidRPr="00873CDB">
              <w:rPr>
                <w:rFonts w:ascii="Verdana" w:hAnsi="Verdana"/>
                <w:sz w:val="16"/>
                <w:szCs w:val="16"/>
              </w:rPr>
              <w:t xml:space="preserve"> (Vergabestelle trägt ein): </w:t>
            </w:r>
            <w:proofErr w:type="spellStart"/>
            <w:proofErr w:type="gramStart"/>
            <w:r w:rsidRPr="00873CDB">
              <w:rPr>
                <w:rFonts w:ascii="Verdana" w:hAnsi="Verdana"/>
                <w:sz w:val="16"/>
                <w:szCs w:val="16"/>
              </w:rPr>
              <w:t>LWA,c</w:t>
            </w:r>
            <w:proofErr w:type="gramEnd"/>
            <w:r w:rsidRPr="00873CDB">
              <w:rPr>
                <w:rFonts w:ascii="Verdana" w:hAnsi="Verdana"/>
                <w:sz w:val="16"/>
                <w:szCs w:val="16"/>
              </w:rPr>
              <w:t>,F</w:t>
            </w:r>
            <w:proofErr w:type="spellEnd"/>
            <w:r w:rsidRPr="00873CDB">
              <w:rPr>
                <w:rFonts w:ascii="Verdana" w:hAnsi="Verdana"/>
                <w:sz w:val="16"/>
                <w:szCs w:val="16"/>
              </w:rPr>
              <w:t xml:space="preserve"> ≥ 5 dB(A) unterhalb </w:t>
            </w:r>
            <w:proofErr w:type="spellStart"/>
            <w:r w:rsidRPr="00873CDB">
              <w:rPr>
                <w:rFonts w:ascii="Verdana" w:hAnsi="Verdana"/>
                <w:sz w:val="16"/>
                <w:szCs w:val="16"/>
              </w:rPr>
              <w:t>LWA,lim</w:t>
            </w:r>
            <w:proofErr w:type="spellEnd"/>
            <w:r w:rsidRPr="00873CDB">
              <w:rPr>
                <w:rFonts w:ascii="Verdana" w:hAnsi="Verdana"/>
                <w:sz w:val="16"/>
                <w:szCs w:val="16"/>
              </w:rPr>
              <w:t xml:space="preserve"> </w:t>
            </w:r>
            <w:r w:rsidRPr="00873CDB">
              <w:rPr>
                <w:rFonts w:ascii="Arial" w:hAnsi="Arial" w:cs="Arial"/>
                <w:sz w:val="16"/>
                <w:szCs w:val="16"/>
              </w:rPr>
              <w:t>→</w:t>
            </w:r>
            <w:r w:rsidRPr="00873CDB">
              <w:rPr>
                <w:rFonts w:ascii="Verdana" w:hAnsi="Verdana"/>
                <w:sz w:val="16"/>
                <w:szCs w:val="16"/>
              </w:rPr>
              <w:t xml:space="preserve"> </w:t>
            </w:r>
            <w:r w:rsidR="00460AD7" w:rsidRPr="00873CDB">
              <w:rPr>
                <w:rFonts w:ascii="Verdana" w:hAnsi="Verdana"/>
                <w:sz w:val="16"/>
                <w:szCs w:val="16"/>
              </w:rPr>
              <w:t>100</w:t>
            </w:r>
            <w:r w:rsidRPr="00873CDB">
              <w:rPr>
                <w:rFonts w:ascii="Verdana" w:hAnsi="Verdana"/>
                <w:sz w:val="16"/>
                <w:szCs w:val="16"/>
              </w:rPr>
              <w:t xml:space="preserve"> Pkt. / 0 bis &lt; 5 dB(A) unterhalb </w:t>
            </w:r>
            <w:proofErr w:type="spellStart"/>
            <w:r w:rsidRPr="00873CDB">
              <w:rPr>
                <w:rFonts w:ascii="Verdana" w:hAnsi="Verdana"/>
                <w:sz w:val="16"/>
                <w:szCs w:val="16"/>
              </w:rPr>
              <w:t>LWA,lim</w:t>
            </w:r>
            <w:proofErr w:type="spellEnd"/>
            <w:r w:rsidRPr="00873CDB">
              <w:rPr>
                <w:rFonts w:ascii="Verdana" w:hAnsi="Verdana"/>
                <w:sz w:val="16"/>
                <w:szCs w:val="16"/>
              </w:rPr>
              <w:t xml:space="preserve"> </w:t>
            </w:r>
            <w:r w:rsidRPr="00873CDB">
              <w:rPr>
                <w:rFonts w:ascii="Arial" w:hAnsi="Arial" w:cs="Arial"/>
                <w:sz w:val="16"/>
                <w:szCs w:val="16"/>
              </w:rPr>
              <w:t>→</w:t>
            </w:r>
            <w:r w:rsidRPr="00873CDB">
              <w:rPr>
                <w:rFonts w:ascii="Verdana" w:hAnsi="Verdana"/>
                <w:sz w:val="16"/>
                <w:szCs w:val="16"/>
              </w:rPr>
              <w:t xml:space="preserve"> 50 Pkt. / </w:t>
            </w:r>
            <w:proofErr w:type="spellStart"/>
            <w:r w:rsidRPr="00873CDB">
              <w:rPr>
                <w:rFonts w:ascii="Verdana" w:hAnsi="Verdana"/>
                <w:sz w:val="16"/>
                <w:szCs w:val="16"/>
              </w:rPr>
              <w:t>LWA,c,F</w:t>
            </w:r>
            <w:proofErr w:type="spellEnd"/>
            <w:r w:rsidRPr="00873CDB">
              <w:rPr>
                <w:rFonts w:ascii="Verdana" w:hAnsi="Verdana"/>
                <w:sz w:val="16"/>
                <w:szCs w:val="16"/>
              </w:rPr>
              <w:t xml:space="preserve"> </w:t>
            </w:r>
            <w:r w:rsidRPr="00873CDB">
              <w:rPr>
                <w:rFonts w:ascii="Verdana" w:hAnsi="Verdana" w:cs="Verdana"/>
                <w:sz w:val="16"/>
                <w:szCs w:val="16"/>
              </w:rPr>
              <w:t>ü</w:t>
            </w:r>
            <w:r w:rsidRPr="00873CDB">
              <w:rPr>
                <w:rFonts w:ascii="Verdana" w:hAnsi="Verdana"/>
                <w:sz w:val="16"/>
                <w:szCs w:val="16"/>
              </w:rPr>
              <w:t xml:space="preserve">berschreitet </w:t>
            </w:r>
            <w:proofErr w:type="spellStart"/>
            <w:r w:rsidRPr="00873CDB">
              <w:rPr>
                <w:rFonts w:ascii="Verdana" w:hAnsi="Verdana"/>
                <w:sz w:val="16"/>
                <w:szCs w:val="16"/>
              </w:rPr>
              <w:t>LWA,lim</w:t>
            </w:r>
            <w:proofErr w:type="spellEnd"/>
            <w:r w:rsidRPr="00873CDB">
              <w:rPr>
                <w:rFonts w:ascii="Verdana" w:hAnsi="Verdana"/>
                <w:sz w:val="16"/>
                <w:szCs w:val="16"/>
              </w:rPr>
              <w:t xml:space="preserve"> </w:t>
            </w:r>
            <w:r w:rsidRPr="00873CDB">
              <w:rPr>
                <w:rFonts w:ascii="Arial" w:hAnsi="Arial" w:cs="Arial"/>
                <w:sz w:val="16"/>
                <w:szCs w:val="16"/>
              </w:rPr>
              <w:t>→</w:t>
            </w:r>
            <w:r w:rsidRPr="00873CDB">
              <w:rPr>
                <w:rFonts w:ascii="Verdana" w:hAnsi="Verdana"/>
                <w:sz w:val="16"/>
                <w:szCs w:val="16"/>
              </w:rPr>
              <w:t xml:space="preserve"> 0 Pkt.</w:t>
            </w:r>
          </w:p>
        </w:tc>
        <w:tc>
          <w:tcPr>
            <w:tcW w:w="0" w:type="auto"/>
            <w:vAlign w:val="center"/>
            <w:hideMark/>
          </w:tcPr>
          <w:p w14:paraId="1C9D1B39" w14:textId="77777777" w:rsidR="00DE2860" w:rsidRPr="00873CDB" w:rsidRDefault="00DE2860" w:rsidP="00873CDB">
            <w:pPr>
              <w:spacing w:line="360" w:lineRule="auto"/>
              <w:jc w:val="both"/>
              <w:rPr>
                <w:rFonts w:ascii="Verdana" w:hAnsi="Verdana"/>
                <w:sz w:val="16"/>
                <w:szCs w:val="16"/>
              </w:rPr>
            </w:pPr>
          </w:p>
        </w:tc>
        <w:tc>
          <w:tcPr>
            <w:tcW w:w="0" w:type="auto"/>
            <w:vAlign w:val="center"/>
            <w:hideMark/>
          </w:tcPr>
          <w:p w14:paraId="522A1161" w14:textId="77777777" w:rsidR="00DE2860" w:rsidRPr="00873CDB" w:rsidRDefault="00DE2860" w:rsidP="00873CDB">
            <w:pPr>
              <w:spacing w:line="360" w:lineRule="auto"/>
              <w:jc w:val="both"/>
              <w:rPr>
                <w:rFonts w:ascii="Verdana" w:hAnsi="Verdana"/>
                <w:sz w:val="16"/>
                <w:szCs w:val="16"/>
              </w:rPr>
            </w:pPr>
          </w:p>
        </w:tc>
      </w:tr>
      <w:tr w:rsidR="00DE2860" w:rsidRPr="00873CDB" w14:paraId="0B495048" w14:textId="77777777" w:rsidTr="00E01961">
        <w:trPr>
          <w:tblCellSpacing w:w="15" w:type="dxa"/>
        </w:trPr>
        <w:tc>
          <w:tcPr>
            <w:tcW w:w="0" w:type="auto"/>
            <w:vAlign w:val="center"/>
            <w:hideMark/>
          </w:tcPr>
          <w:p w14:paraId="450CC3A7"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lastRenderedPageBreak/>
              <w:t>Prüfbericht nach ISO 7779 / ISO 9296:2017 beigefügt</w:t>
            </w:r>
          </w:p>
        </w:tc>
        <w:tc>
          <w:tcPr>
            <w:tcW w:w="0" w:type="auto"/>
            <w:vAlign w:val="center"/>
            <w:hideMark/>
          </w:tcPr>
          <w:p w14:paraId="15BAC0E0"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ja / nein</w:t>
            </w:r>
          </w:p>
        </w:tc>
        <w:tc>
          <w:tcPr>
            <w:tcW w:w="0" w:type="auto"/>
            <w:vAlign w:val="center"/>
            <w:hideMark/>
          </w:tcPr>
          <w:p w14:paraId="388617BC" w14:textId="77777777" w:rsidR="00DE2860" w:rsidRPr="00873CDB" w:rsidRDefault="00DE2860" w:rsidP="00873CDB">
            <w:pPr>
              <w:spacing w:line="360" w:lineRule="auto"/>
              <w:jc w:val="both"/>
              <w:rPr>
                <w:rFonts w:ascii="Verdana" w:hAnsi="Verdana"/>
                <w:sz w:val="16"/>
                <w:szCs w:val="16"/>
              </w:rPr>
            </w:pPr>
          </w:p>
        </w:tc>
      </w:tr>
    </w:tbl>
    <w:p w14:paraId="61200E01" w14:textId="77777777" w:rsidR="006343B4" w:rsidRPr="00873CDB" w:rsidRDefault="006343B4" w:rsidP="00873CDB">
      <w:pPr>
        <w:spacing w:line="360" w:lineRule="auto"/>
        <w:jc w:val="both"/>
        <w:rPr>
          <w:rFonts w:ascii="Verdana" w:hAnsi="Verdana"/>
          <w:b/>
          <w:bCs/>
          <w:sz w:val="20"/>
          <w:szCs w:val="20"/>
        </w:rPr>
      </w:pPr>
    </w:p>
    <w:p w14:paraId="16998A7D" w14:textId="352CF4BA" w:rsidR="00DE2860" w:rsidRPr="00873CDB" w:rsidRDefault="00DE2860" w:rsidP="00873CDB">
      <w:pPr>
        <w:spacing w:line="360" w:lineRule="auto"/>
        <w:jc w:val="both"/>
        <w:rPr>
          <w:rFonts w:ascii="Verdana" w:hAnsi="Verdana"/>
          <w:sz w:val="20"/>
          <w:szCs w:val="20"/>
        </w:rPr>
      </w:pPr>
      <w:r w:rsidRPr="00873CDB">
        <w:rPr>
          <w:rFonts w:ascii="Verdana" w:hAnsi="Verdana"/>
          <w:b/>
          <w:bCs/>
          <w:sz w:val="20"/>
          <w:szCs w:val="20"/>
        </w:rPr>
        <w:t>Blockpunktzahl Farbe (Geräuschemission):</w:t>
      </w:r>
      <w:r w:rsidRPr="00873CDB">
        <w:rPr>
          <w:rFonts w:ascii="Verdana" w:hAnsi="Verdana"/>
          <w:sz w:val="20"/>
          <w:szCs w:val="20"/>
        </w:rPr>
        <w:t xml:space="preserve"> Summe der 2 Teilpunkte (Monochrom + Farbe) = ____</w:t>
      </w:r>
    </w:p>
    <w:p w14:paraId="3E25D9D8" w14:textId="77777777" w:rsidR="006343B4" w:rsidRPr="00873CDB" w:rsidRDefault="006343B4" w:rsidP="00873CDB">
      <w:pPr>
        <w:spacing w:line="360" w:lineRule="auto"/>
        <w:jc w:val="both"/>
        <w:rPr>
          <w:rFonts w:ascii="Verdana" w:hAnsi="Verdana"/>
          <w:b/>
          <w:bCs/>
          <w:sz w:val="20"/>
          <w:szCs w:val="20"/>
        </w:rPr>
      </w:pPr>
    </w:p>
    <w:p w14:paraId="7CC0CF74" w14:textId="4CAD9D2D" w:rsidR="00DE2860" w:rsidRPr="00873CDB" w:rsidRDefault="00DE2860" w:rsidP="00873CDB">
      <w:pPr>
        <w:spacing w:line="360" w:lineRule="auto"/>
        <w:jc w:val="both"/>
        <w:rPr>
          <w:rFonts w:ascii="Verdana" w:hAnsi="Verdana"/>
          <w:sz w:val="20"/>
          <w:szCs w:val="20"/>
        </w:rPr>
      </w:pPr>
      <w:r w:rsidRPr="00873CDB">
        <w:rPr>
          <w:rFonts w:ascii="Verdana" w:hAnsi="Verdana"/>
          <w:b/>
          <w:bCs/>
          <w:sz w:val="20"/>
          <w:szCs w:val="20"/>
        </w:rPr>
        <w:t>Blockpunktzahl Kriterium 2 gesamt:</w:t>
      </w:r>
      <w:r w:rsidRPr="00873CDB">
        <w:rPr>
          <w:rFonts w:ascii="Verdana" w:hAnsi="Verdana"/>
          <w:sz w:val="20"/>
          <w:szCs w:val="20"/>
        </w:rPr>
        <w:t xml:space="preserve"> (Blockpunktzahl S/W + Blockpunktzahl Farbe) = ____</w:t>
      </w:r>
    </w:p>
    <w:p w14:paraId="73A30112" w14:textId="77777777" w:rsidR="00E01961" w:rsidRPr="00873CDB" w:rsidRDefault="00E01961" w:rsidP="00873CDB">
      <w:pPr>
        <w:spacing w:line="360" w:lineRule="auto"/>
        <w:jc w:val="both"/>
        <w:rPr>
          <w:rFonts w:ascii="Verdana" w:hAnsi="Verdana"/>
          <w:b/>
          <w:bCs/>
          <w:sz w:val="20"/>
          <w:szCs w:val="20"/>
        </w:rPr>
      </w:pPr>
      <w:r w:rsidRPr="00873CDB">
        <w:rPr>
          <w:rFonts w:ascii="Verdana" w:hAnsi="Verdana"/>
          <w:b/>
          <w:bCs/>
          <w:sz w:val="20"/>
          <w:szCs w:val="20"/>
        </w:rPr>
        <w:br w:type="page"/>
      </w:r>
    </w:p>
    <w:p w14:paraId="426E66F4" w14:textId="1C75F0C9" w:rsidR="00DE2860" w:rsidRPr="00873CDB" w:rsidRDefault="00DE2860" w:rsidP="00873CDB">
      <w:pPr>
        <w:spacing w:line="360" w:lineRule="auto"/>
        <w:jc w:val="both"/>
        <w:rPr>
          <w:rFonts w:ascii="Verdana" w:hAnsi="Verdana"/>
          <w:b/>
          <w:bCs/>
          <w:sz w:val="20"/>
          <w:szCs w:val="20"/>
        </w:rPr>
      </w:pPr>
      <w:r w:rsidRPr="00873CDB">
        <w:rPr>
          <w:rFonts w:ascii="Verdana" w:hAnsi="Verdana"/>
          <w:b/>
          <w:bCs/>
          <w:sz w:val="20"/>
          <w:szCs w:val="20"/>
          <w:highlight w:val="yellow"/>
        </w:rPr>
        <w:lastRenderedPageBreak/>
        <w:t>3. Kriterium Emissionsraten (stoffliche Emissionen)</w:t>
      </w:r>
    </w:p>
    <w:p w14:paraId="207086A5" w14:textId="77777777" w:rsidR="00DE2860" w:rsidRPr="00873CDB" w:rsidRDefault="00DE2860" w:rsidP="00873CDB">
      <w:pPr>
        <w:spacing w:line="360" w:lineRule="auto"/>
        <w:jc w:val="both"/>
        <w:rPr>
          <w:rFonts w:ascii="Verdana" w:hAnsi="Verdana"/>
          <w:sz w:val="20"/>
          <w:szCs w:val="20"/>
        </w:rPr>
      </w:pPr>
      <w:r w:rsidRPr="00873CDB">
        <w:rPr>
          <w:rFonts w:ascii="Verdana" w:hAnsi="Verdana"/>
          <w:sz w:val="20"/>
          <w:szCs w:val="20"/>
        </w:rPr>
        <w:t>Maßgeblich sind die Grenzwerte der DE-UZ 219, Tabelle 8 (elektrofotografische Geräte) bzw. Tabelle 9 (Tintenstrahlgeräte). Die Prüfung erfolgt nach DE-UZ 219 Anhang S-M. Die Wertung unterscheidet drei Stufen: deutliche Unterschreitung des Grenzwertes (100 Punkte), Einhaltung bis zum Grenzwert (50 Punkte), Überschreitung des Grenzwertes (0 Punkte).</w:t>
      </w:r>
    </w:p>
    <w:p w14:paraId="17EA1FEA" w14:textId="77777777" w:rsidR="00DE2860" w:rsidRPr="00873CDB" w:rsidRDefault="00DE2860" w:rsidP="00873CDB">
      <w:pPr>
        <w:spacing w:line="360" w:lineRule="auto"/>
        <w:jc w:val="both"/>
        <w:rPr>
          <w:rFonts w:ascii="Verdana" w:hAnsi="Verdana"/>
          <w:b/>
          <w:bCs/>
          <w:sz w:val="20"/>
          <w:szCs w:val="20"/>
        </w:rPr>
      </w:pPr>
      <w:r w:rsidRPr="00873CDB">
        <w:rPr>
          <w:rFonts w:ascii="Verdana" w:hAnsi="Verdana"/>
          <w:b/>
          <w:bCs/>
          <w:sz w:val="20"/>
          <w:szCs w:val="20"/>
        </w:rPr>
        <w:t>Produktionssystem schwarz/weiß</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439"/>
        <w:gridCol w:w="1456"/>
        <w:gridCol w:w="1270"/>
        <w:gridCol w:w="1361"/>
        <w:gridCol w:w="1270"/>
        <w:gridCol w:w="1402"/>
        <w:gridCol w:w="864"/>
      </w:tblGrid>
      <w:tr w:rsidR="00E01961" w:rsidRPr="00873CDB" w14:paraId="32612697" w14:textId="77777777" w:rsidTr="00E01961">
        <w:trPr>
          <w:tblHeader/>
          <w:tblCellSpacing w:w="15" w:type="dxa"/>
        </w:trPr>
        <w:tc>
          <w:tcPr>
            <w:tcW w:w="0" w:type="auto"/>
            <w:vAlign w:val="center"/>
            <w:hideMark/>
          </w:tcPr>
          <w:p w14:paraId="0BD721C9" w14:textId="77777777" w:rsidR="00DE2860" w:rsidRPr="00873CDB" w:rsidRDefault="00DE2860" w:rsidP="00873CDB">
            <w:pPr>
              <w:spacing w:line="360" w:lineRule="auto"/>
              <w:jc w:val="both"/>
              <w:rPr>
                <w:rFonts w:ascii="Verdana" w:hAnsi="Verdana"/>
                <w:b/>
                <w:bCs/>
                <w:sz w:val="16"/>
                <w:szCs w:val="16"/>
              </w:rPr>
            </w:pPr>
            <w:r w:rsidRPr="00873CDB">
              <w:rPr>
                <w:rFonts w:ascii="Verdana" w:hAnsi="Verdana"/>
                <w:b/>
                <w:bCs/>
                <w:sz w:val="16"/>
                <w:szCs w:val="16"/>
              </w:rPr>
              <w:t>Parameter</w:t>
            </w:r>
          </w:p>
        </w:tc>
        <w:tc>
          <w:tcPr>
            <w:tcW w:w="0" w:type="auto"/>
            <w:vAlign w:val="center"/>
            <w:hideMark/>
          </w:tcPr>
          <w:p w14:paraId="5737E453" w14:textId="77777777" w:rsidR="00DE2860" w:rsidRPr="00873CDB" w:rsidRDefault="00DE2860" w:rsidP="00873CDB">
            <w:pPr>
              <w:spacing w:line="360" w:lineRule="auto"/>
              <w:jc w:val="both"/>
              <w:rPr>
                <w:rFonts w:ascii="Verdana" w:hAnsi="Verdana"/>
                <w:b/>
                <w:bCs/>
                <w:sz w:val="16"/>
                <w:szCs w:val="16"/>
              </w:rPr>
            </w:pPr>
            <w:r w:rsidRPr="00873CDB">
              <w:rPr>
                <w:rFonts w:ascii="Verdana" w:hAnsi="Verdana"/>
                <w:b/>
                <w:bCs/>
                <w:sz w:val="16"/>
                <w:szCs w:val="16"/>
              </w:rPr>
              <w:t>Grenzwert DE-UZ 219</w:t>
            </w:r>
          </w:p>
        </w:tc>
        <w:tc>
          <w:tcPr>
            <w:tcW w:w="0" w:type="auto"/>
            <w:vAlign w:val="center"/>
            <w:hideMark/>
          </w:tcPr>
          <w:p w14:paraId="163F28DC" w14:textId="77777777" w:rsidR="00DE2860" w:rsidRPr="00873CDB" w:rsidRDefault="00DE2860" w:rsidP="00873CDB">
            <w:pPr>
              <w:spacing w:line="360" w:lineRule="auto"/>
              <w:jc w:val="both"/>
              <w:rPr>
                <w:rFonts w:ascii="Verdana" w:hAnsi="Verdana"/>
                <w:b/>
                <w:bCs/>
                <w:sz w:val="16"/>
                <w:szCs w:val="16"/>
              </w:rPr>
            </w:pPr>
            <w:r w:rsidRPr="00873CDB">
              <w:rPr>
                <w:rFonts w:ascii="Verdana" w:hAnsi="Verdana"/>
                <w:b/>
                <w:bCs/>
                <w:sz w:val="16"/>
                <w:szCs w:val="16"/>
              </w:rPr>
              <w:t>Beste Stufe – 100 Punkte</w:t>
            </w:r>
          </w:p>
        </w:tc>
        <w:tc>
          <w:tcPr>
            <w:tcW w:w="0" w:type="auto"/>
            <w:vAlign w:val="center"/>
            <w:hideMark/>
          </w:tcPr>
          <w:p w14:paraId="100F3832" w14:textId="77777777" w:rsidR="00DE2860" w:rsidRPr="00873CDB" w:rsidRDefault="00DE2860" w:rsidP="00873CDB">
            <w:pPr>
              <w:spacing w:line="360" w:lineRule="auto"/>
              <w:jc w:val="both"/>
              <w:rPr>
                <w:rFonts w:ascii="Verdana" w:hAnsi="Verdana"/>
                <w:b/>
                <w:bCs/>
                <w:sz w:val="16"/>
                <w:szCs w:val="16"/>
              </w:rPr>
            </w:pPr>
            <w:r w:rsidRPr="00873CDB">
              <w:rPr>
                <w:rFonts w:ascii="Verdana" w:hAnsi="Verdana"/>
                <w:b/>
                <w:bCs/>
                <w:sz w:val="16"/>
                <w:szCs w:val="16"/>
              </w:rPr>
              <w:t>Zwischenstufe – 50 Punkte</w:t>
            </w:r>
          </w:p>
        </w:tc>
        <w:tc>
          <w:tcPr>
            <w:tcW w:w="0" w:type="auto"/>
            <w:vAlign w:val="center"/>
            <w:hideMark/>
          </w:tcPr>
          <w:p w14:paraId="32EB9973" w14:textId="77777777" w:rsidR="00DE2860" w:rsidRPr="00873CDB" w:rsidRDefault="00DE2860" w:rsidP="00873CDB">
            <w:pPr>
              <w:spacing w:line="360" w:lineRule="auto"/>
              <w:jc w:val="both"/>
              <w:rPr>
                <w:rFonts w:ascii="Verdana" w:hAnsi="Verdana"/>
                <w:b/>
                <w:bCs/>
                <w:sz w:val="16"/>
                <w:szCs w:val="16"/>
              </w:rPr>
            </w:pPr>
            <w:r w:rsidRPr="00873CDB">
              <w:rPr>
                <w:rFonts w:ascii="Verdana" w:hAnsi="Verdana"/>
                <w:b/>
                <w:bCs/>
                <w:sz w:val="16"/>
                <w:szCs w:val="16"/>
              </w:rPr>
              <w:t>Unterste Stufe – 0 Punkte</w:t>
            </w:r>
          </w:p>
        </w:tc>
        <w:tc>
          <w:tcPr>
            <w:tcW w:w="0" w:type="auto"/>
            <w:vAlign w:val="center"/>
            <w:hideMark/>
          </w:tcPr>
          <w:p w14:paraId="136AAEF7" w14:textId="07EF9231" w:rsidR="00DE2860" w:rsidRPr="00873CDB" w:rsidRDefault="00DE2860" w:rsidP="00873CDB">
            <w:pPr>
              <w:spacing w:line="360" w:lineRule="auto"/>
              <w:jc w:val="both"/>
              <w:rPr>
                <w:rFonts w:ascii="Verdana" w:hAnsi="Verdana"/>
                <w:b/>
                <w:bCs/>
                <w:sz w:val="16"/>
                <w:szCs w:val="16"/>
              </w:rPr>
            </w:pPr>
            <w:r w:rsidRPr="00873CDB">
              <w:rPr>
                <w:rFonts w:ascii="Verdana" w:hAnsi="Verdana"/>
                <w:b/>
                <w:bCs/>
                <w:sz w:val="16"/>
                <w:szCs w:val="16"/>
              </w:rPr>
              <w:t>Angabe Bieter (</w:t>
            </w:r>
            <w:r w:rsidR="00C03A95" w:rsidRPr="00873CDB">
              <w:rPr>
                <w:rFonts w:ascii="Verdana" w:hAnsi="Verdana"/>
                <w:b/>
                <w:bCs/>
                <w:sz w:val="16"/>
                <w:szCs w:val="16"/>
              </w:rPr>
              <w:t>Partikel/10min</w:t>
            </w:r>
            <w:r w:rsidRPr="00873CDB">
              <w:rPr>
                <w:rFonts w:ascii="Verdana" w:hAnsi="Verdana"/>
                <w:b/>
                <w:bCs/>
                <w:sz w:val="16"/>
                <w:szCs w:val="16"/>
              </w:rPr>
              <w:t>)</w:t>
            </w:r>
          </w:p>
        </w:tc>
        <w:tc>
          <w:tcPr>
            <w:tcW w:w="0" w:type="auto"/>
            <w:vAlign w:val="center"/>
            <w:hideMark/>
          </w:tcPr>
          <w:p w14:paraId="7EC6F991" w14:textId="77777777" w:rsidR="00DE2860" w:rsidRPr="00873CDB" w:rsidRDefault="00DE2860" w:rsidP="00873CDB">
            <w:pPr>
              <w:spacing w:line="360" w:lineRule="auto"/>
              <w:jc w:val="both"/>
              <w:rPr>
                <w:rFonts w:ascii="Verdana" w:hAnsi="Verdana"/>
                <w:b/>
                <w:bCs/>
                <w:sz w:val="16"/>
                <w:szCs w:val="16"/>
              </w:rPr>
            </w:pPr>
            <w:r w:rsidRPr="00873CDB">
              <w:rPr>
                <w:rFonts w:ascii="Verdana" w:hAnsi="Verdana"/>
                <w:b/>
                <w:bCs/>
                <w:sz w:val="16"/>
                <w:szCs w:val="16"/>
              </w:rPr>
              <w:t>Erreichte Punkte</w:t>
            </w:r>
          </w:p>
        </w:tc>
      </w:tr>
      <w:tr w:rsidR="00E01961" w:rsidRPr="00873CDB" w14:paraId="7FD92262" w14:textId="77777777" w:rsidTr="00E01961">
        <w:trPr>
          <w:tblCellSpacing w:w="15" w:type="dxa"/>
        </w:trPr>
        <w:tc>
          <w:tcPr>
            <w:tcW w:w="0" w:type="auto"/>
            <w:vAlign w:val="center"/>
            <w:hideMark/>
          </w:tcPr>
          <w:p w14:paraId="54122C85" w14:textId="5CDE3089" w:rsidR="00DE2860" w:rsidRPr="00873CDB" w:rsidRDefault="002A084F" w:rsidP="00873CDB">
            <w:pPr>
              <w:spacing w:line="360" w:lineRule="auto"/>
              <w:jc w:val="both"/>
              <w:rPr>
                <w:rFonts w:ascii="Verdana" w:hAnsi="Verdana"/>
                <w:sz w:val="16"/>
                <w:szCs w:val="16"/>
              </w:rPr>
            </w:pPr>
            <w:r w:rsidRPr="00873CDB">
              <w:rPr>
                <w:rFonts w:ascii="Verdana" w:hAnsi="Verdana"/>
                <w:sz w:val="16"/>
                <w:szCs w:val="16"/>
              </w:rPr>
              <w:t>TVOC-Bereitschaftsphase</w:t>
            </w:r>
          </w:p>
        </w:tc>
        <w:tc>
          <w:tcPr>
            <w:tcW w:w="0" w:type="auto"/>
            <w:vAlign w:val="center"/>
            <w:hideMark/>
          </w:tcPr>
          <w:p w14:paraId="5842D6F6"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max. 1 mg/h (Tischgerät) / max. 2 mg/h (Standgerät)</w:t>
            </w:r>
          </w:p>
        </w:tc>
        <w:tc>
          <w:tcPr>
            <w:tcW w:w="0" w:type="auto"/>
            <w:vAlign w:val="center"/>
            <w:hideMark/>
          </w:tcPr>
          <w:p w14:paraId="173D83BF"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&lt; 0,5 mg/h (Tischgerät) / &lt; 1,0 mg/h (Standgerät)</w:t>
            </w:r>
          </w:p>
        </w:tc>
        <w:tc>
          <w:tcPr>
            <w:tcW w:w="0" w:type="auto"/>
            <w:vAlign w:val="center"/>
            <w:hideMark/>
          </w:tcPr>
          <w:p w14:paraId="2DF3EAD7"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0,5 – 1,0 mg/h (Tischgerät) / 1,0 – 2,0 mg/h (Standgerät)</w:t>
            </w:r>
          </w:p>
        </w:tc>
        <w:tc>
          <w:tcPr>
            <w:tcW w:w="0" w:type="auto"/>
            <w:vAlign w:val="center"/>
            <w:hideMark/>
          </w:tcPr>
          <w:p w14:paraId="0184F348"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&gt; 1,0 mg/h (Tischgerät) / &gt; 2,0 mg/h (Standgerät)</w:t>
            </w:r>
          </w:p>
        </w:tc>
        <w:tc>
          <w:tcPr>
            <w:tcW w:w="0" w:type="auto"/>
            <w:vAlign w:val="center"/>
            <w:hideMark/>
          </w:tcPr>
          <w:p w14:paraId="6475B4F8" w14:textId="77777777" w:rsidR="00DE2860" w:rsidRPr="00873CDB" w:rsidRDefault="00DE2860" w:rsidP="00873CDB">
            <w:pPr>
              <w:spacing w:line="360" w:lineRule="auto"/>
              <w:jc w:val="both"/>
              <w:rPr>
                <w:rFonts w:ascii="Verdana" w:hAnsi="Verdana"/>
                <w:sz w:val="16"/>
                <w:szCs w:val="16"/>
              </w:rPr>
            </w:pPr>
          </w:p>
        </w:tc>
        <w:tc>
          <w:tcPr>
            <w:tcW w:w="0" w:type="auto"/>
            <w:vAlign w:val="center"/>
            <w:hideMark/>
          </w:tcPr>
          <w:p w14:paraId="12AC878F" w14:textId="77777777" w:rsidR="00DE2860" w:rsidRPr="00873CDB" w:rsidRDefault="00DE2860" w:rsidP="00873CDB">
            <w:pPr>
              <w:spacing w:line="360" w:lineRule="auto"/>
              <w:jc w:val="both"/>
              <w:rPr>
                <w:rFonts w:ascii="Verdana" w:hAnsi="Verdana"/>
                <w:sz w:val="16"/>
                <w:szCs w:val="16"/>
              </w:rPr>
            </w:pPr>
          </w:p>
        </w:tc>
      </w:tr>
      <w:tr w:rsidR="00E01961" w:rsidRPr="00873CDB" w14:paraId="2842E9D7" w14:textId="77777777" w:rsidTr="00E01961">
        <w:trPr>
          <w:tblCellSpacing w:w="15" w:type="dxa"/>
        </w:trPr>
        <w:tc>
          <w:tcPr>
            <w:tcW w:w="0" w:type="auto"/>
            <w:vAlign w:val="center"/>
            <w:hideMark/>
          </w:tcPr>
          <w:p w14:paraId="4808F499"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TVOC Druckphase Monochrom</w:t>
            </w:r>
          </w:p>
        </w:tc>
        <w:tc>
          <w:tcPr>
            <w:tcW w:w="0" w:type="auto"/>
            <w:vAlign w:val="center"/>
            <w:hideMark/>
          </w:tcPr>
          <w:p w14:paraId="1A9C7A1C"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max. 10 mg/h</w:t>
            </w:r>
          </w:p>
        </w:tc>
        <w:tc>
          <w:tcPr>
            <w:tcW w:w="0" w:type="auto"/>
            <w:vAlign w:val="center"/>
            <w:hideMark/>
          </w:tcPr>
          <w:p w14:paraId="00054690"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&lt; 5,0 mg/h</w:t>
            </w:r>
          </w:p>
        </w:tc>
        <w:tc>
          <w:tcPr>
            <w:tcW w:w="0" w:type="auto"/>
            <w:vAlign w:val="center"/>
            <w:hideMark/>
          </w:tcPr>
          <w:p w14:paraId="6570B33D"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5,0 – 10,0 mg/h</w:t>
            </w:r>
          </w:p>
        </w:tc>
        <w:tc>
          <w:tcPr>
            <w:tcW w:w="0" w:type="auto"/>
            <w:vAlign w:val="center"/>
            <w:hideMark/>
          </w:tcPr>
          <w:p w14:paraId="2F991C74"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&gt; 10,0 mg/h</w:t>
            </w:r>
          </w:p>
        </w:tc>
        <w:tc>
          <w:tcPr>
            <w:tcW w:w="0" w:type="auto"/>
            <w:vAlign w:val="center"/>
            <w:hideMark/>
          </w:tcPr>
          <w:p w14:paraId="1FE5680F" w14:textId="77777777" w:rsidR="00DE2860" w:rsidRPr="00873CDB" w:rsidRDefault="00DE2860" w:rsidP="00873CDB">
            <w:pPr>
              <w:spacing w:line="360" w:lineRule="auto"/>
              <w:jc w:val="both"/>
              <w:rPr>
                <w:rFonts w:ascii="Verdana" w:hAnsi="Verdana"/>
                <w:sz w:val="16"/>
                <w:szCs w:val="16"/>
              </w:rPr>
            </w:pPr>
          </w:p>
        </w:tc>
        <w:tc>
          <w:tcPr>
            <w:tcW w:w="0" w:type="auto"/>
            <w:vAlign w:val="center"/>
            <w:hideMark/>
          </w:tcPr>
          <w:p w14:paraId="3ED5B9BA" w14:textId="77777777" w:rsidR="00DE2860" w:rsidRPr="00873CDB" w:rsidRDefault="00DE2860" w:rsidP="00873CDB">
            <w:pPr>
              <w:spacing w:line="360" w:lineRule="auto"/>
              <w:jc w:val="both"/>
              <w:rPr>
                <w:rFonts w:ascii="Verdana" w:hAnsi="Verdana"/>
                <w:sz w:val="16"/>
                <w:szCs w:val="16"/>
              </w:rPr>
            </w:pPr>
          </w:p>
        </w:tc>
      </w:tr>
      <w:tr w:rsidR="00E01961" w:rsidRPr="00873CDB" w14:paraId="368B8C51" w14:textId="77777777" w:rsidTr="00E01961">
        <w:trPr>
          <w:tblCellSpacing w:w="15" w:type="dxa"/>
        </w:trPr>
        <w:tc>
          <w:tcPr>
            <w:tcW w:w="0" w:type="auto"/>
            <w:vAlign w:val="center"/>
            <w:hideMark/>
          </w:tcPr>
          <w:p w14:paraId="2A11ABB5"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Benzol Druckphase</w:t>
            </w:r>
          </w:p>
        </w:tc>
        <w:tc>
          <w:tcPr>
            <w:tcW w:w="0" w:type="auto"/>
            <w:vAlign w:val="center"/>
            <w:hideMark/>
          </w:tcPr>
          <w:p w14:paraId="02F506FD"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&lt; 0,05 mg/h</w:t>
            </w:r>
          </w:p>
        </w:tc>
        <w:tc>
          <w:tcPr>
            <w:tcW w:w="0" w:type="auto"/>
            <w:vAlign w:val="center"/>
            <w:hideMark/>
          </w:tcPr>
          <w:p w14:paraId="0D19CF49"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&lt; 0,02 mg/h</w:t>
            </w:r>
          </w:p>
        </w:tc>
        <w:tc>
          <w:tcPr>
            <w:tcW w:w="0" w:type="auto"/>
            <w:vAlign w:val="center"/>
            <w:hideMark/>
          </w:tcPr>
          <w:p w14:paraId="3231DFEA"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0,02 – 0,05 mg/h</w:t>
            </w:r>
          </w:p>
        </w:tc>
        <w:tc>
          <w:tcPr>
            <w:tcW w:w="0" w:type="auto"/>
            <w:vAlign w:val="center"/>
            <w:hideMark/>
          </w:tcPr>
          <w:p w14:paraId="3E67EDEA"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 0,05 mg/h</w:t>
            </w:r>
          </w:p>
        </w:tc>
        <w:tc>
          <w:tcPr>
            <w:tcW w:w="0" w:type="auto"/>
            <w:vAlign w:val="center"/>
            <w:hideMark/>
          </w:tcPr>
          <w:p w14:paraId="341EF367" w14:textId="77777777" w:rsidR="00DE2860" w:rsidRPr="00873CDB" w:rsidRDefault="00DE2860" w:rsidP="00873CDB">
            <w:pPr>
              <w:spacing w:line="360" w:lineRule="auto"/>
              <w:jc w:val="both"/>
              <w:rPr>
                <w:rFonts w:ascii="Verdana" w:hAnsi="Verdana"/>
                <w:sz w:val="16"/>
                <w:szCs w:val="16"/>
              </w:rPr>
            </w:pPr>
          </w:p>
        </w:tc>
        <w:tc>
          <w:tcPr>
            <w:tcW w:w="0" w:type="auto"/>
            <w:vAlign w:val="center"/>
            <w:hideMark/>
          </w:tcPr>
          <w:p w14:paraId="226C79DB" w14:textId="77777777" w:rsidR="00DE2860" w:rsidRPr="00873CDB" w:rsidRDefault="00DE2860" w:rsidP="00873CDB">
            <w:pPr>
              <w:spacing w:line="360" w:lineRule="auto"/>
              <w:jc w:val="both"/>
              <w:rPr>
                <w:rFonts w:ascii="Verdana" w:hAnsi="Verdana"/>
                <w:sz w:val="16"/>
                <w:szCs w:val="16"/>
              </w:rPr>
            </w:pPr>
          </w:p>
        </w:tc>
      </w:tr>
      <w:tr w:rsidR="00E01961" w:rsidRPr="00873CDB" w14:paraId="276622C2" w14:textId="77777777" w:rsidTr="00E01961">
        <w:trPr>
          <w:tblCellSpacing w:w="15" w:type="dxa"/>
        </w:trPr>
        <w:tc>
          <w:tcPr>
            <w:tcW w:w="0" w:type="auto"/>
            <w:vAlign w:val="center"/>
            <w:hideMark/>
          </w:tcPr>
          <w:p w14:paraId="2292DD63"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Styrol Druckphase Monochrom</w:t>
            </w:r>
          </w:p>
        </w:tc>
        <w:tc>
          <w:tcPr>
            <w:tcW w:w="0" w:type="auto"/>
            <w:vAlign w:val="center"/>
            <w:hideMark/>
          </w:tcPr>
          <w:p w14:paraId="7743F042"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max. 1,0 mg/h</w:t>
            </w:r>
          </w:p>
        </w:tc>
        <w:tc>
          <w:tcPr>
            <w:tcW w:w="0" w:type="auto"/>
            <w:vAlign w:val="center"/>
            <w:hideMark/>
          </w:tcPr>
          <w:p w14:paraId="04651741"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&lt; 0,5 mg/h</w:t>
            </w:r>
          </w:p>
        </w:tc>
        <w:tc>
          <w:tcPr>
            <w:tcW w:w="0" w:type="auto"/>
            <w:vAlign w:val="center"/>
            <w:hideMark/>
          </w:tcPr>
          <w:p w14:paraId="3539D515"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0,5 – 1,0 mg/h</w:t>
            </w:r>
          </w:p>
        </w:tc>
        <w:tc>
          <w:tcPr>
            <w:tcW w:w="0" w:type="auto"/>
            <w:vAlign w:val="center"/>
            <w:hideMark/>
          </w:tcPr>
          <w:p w14:paraId="06B05083"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&gt; 1,0 mg/h</w:t>
            </w:r>
          </w:p>
        </w:tc>
        <w:tc>
          <w:tcPr>
            <w:tcW w:w="0" w:type="auto"/>
            <w:vAlign w:val="center"/>
            <w:hideMark/>
          </w:tcPr>
          <w:p w14:paraId="350D68D0" w14:textId="77777777" w:rsidR="00DE2860" w:rsidRPr="00873CDB" w:rsidRDefault="00DE2860" w:rsidP="00873CDB">
            <w:pPr>
              <w:spacing w:line="360" w:lineRule="auto"/>
              <w:jc w:val="both"/>
              <w:rPr>
                <w:rFonts w:ascii="Verdana" w:hAnsi="Verdana"/>
                <w:sz w:val="16"/>
                <w:szCs w:val="16"/>
              </w:rPr>
            </w:pPr>
          </w:p>
        </w:tc>
        <w:tc>
          <w:tcPr>
            <w:tcW w:w="0" w:type="auto"/>
            <w:vAlign w:val="center"/>
            <w:hideMark/>
          </w:tcPr>
          <w:p w14:paraId="5E7AC861" w14:textId="77777777" w:rsidR="00DE2860" w:rsidRPr="00873CDB" w:rsidRDefault="00DE2860" w:rsidP="00873CDB">
            <w:pPr>
              <w:spacing w:line="360" w:lineRule="auto"/>
              <w:jc w:val="both"/>
              <w:rPr>
                <w:rFonts w:ascii="Verdana" w:hAnsi="Verdana"/>
                <w:sz w:val="16"/>
                <w:szCs w:val="16"/>
              </w:rPr>
            </w:pPr>
          </w:p>
        </w:tc>
      </w:tr>
      <w:tr w:rsidR="00E01961" w:rsidRPr="00873CDB" w14:paraId="2A7C9452" w14:textId="77777777" w:rsidTr="00E01961">
        <w:trPr>
          <w:tblCellSpacing w:w="15" w:type="dxa"/>
        </w:trPr>
        <w:tc>
          <w:tcPr>
            <w:tcW w:w="0" w:type="auto"/>
            <w:vAlign w:val="center"/>
            <w:hideMark/>
          </w:tcPr>
          <w:p w14:paraId="14502713"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Ozon Druckphase Monochrom (nur elektrofotografisch)</w:t>
            </w:r>
          </w:p>
        </w:tc>
        <w:tc>
          <w:tcPr>
            <w:tcW w:w="0" w:type="auto"/>
            <w:vAlign w:val="center"/>
            <w:hideMark/>
          </w:tcPr>
          <w:p w14:paraId="61F7B906"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max. 1,5 mg/h</w:t>
            </w:r>
          </w:p>
        </w:tc>
        <w:tc>
          <w:tcPr>
            <w:tcW w:w="0" w:type="auto"/>
            <w:vAlign w:val="center"/>
            <w:hideMark/>
          </w:tcPr>
          <w:p w14:paraId="77821310"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&lt; 0,75 mg/h</w:t>
            </w:r>
          </w:p>
        </w:tc>
        <w:tc>
          <w:tcPr>
            <w:tcW w:w="0" w:type="auto"/>
            <w:vAlign w:val="center"/>
            <w:hideMark/>
          </w:tcPr>
          <w:p w14:paraId="54223EA1"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0,75 – 1,5 mg/h</w:t>
            </w:r>
          </w:p>
        </w:tc>
        <w:tc>
          <w:tcPr>
            <w:tcW w:w="0" w:type="auto"/>
            <w:vAlign w:val="center"/>
            <w:hideMark/>
          </w:tcPr>
          <w:p w14:paraId="40C97D08"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&gt; 1,5 mg/h</w:t>
            </w:r>
          </w:p>
        </w:tc>
        <w:tc>
          <w:tcPr>
            <w:tcW w:w="0" w:type="auto"/>
            <w:vAlign w:val="center"/>
            <w:hideMark/>
          </w:tcPr>
          <w:p w14:paraId="0CCE6DE2" w14:textId="77777777" w:rsidR="00DE2860" w:rsidRPr="00873CDB" w:rsidRDefault="00DE2860" w:rsidP="00873CDB">
            <w:pPr>
              <w:spacing w:line="360" w:lineRule="auto"/>
              <w:jc w:val="both"/>
              <w:rPr>
                <w:rFonts w:ascii="Verdana" w:hAnsi="Verdana"/>
                <w:sz w:val="16"/>
                <w:szCs w:val="16"/>
              </w:rPr>
            </w:pPr>
          </w:p>
        </w:tc>
        <w:tc>
          <w:tcPr>
            <w:tcW w:w="0" w:type="auto"/>
            <w:vAlign w:val="center"/>
            <w:hideMark/>
          </w:tcPr>
          <w:p w14:paraId="665A1FA3" w14:textId="77777777" w:rsidR="00DE2860" w:rsidRPr="00873CDB" w:rsidRDefault="00DE2860" w:rsidP="00873CDB">
            <w:pPr>
              <w:spacing w:line="360" w:lineRule="auto"/>
              <w:jc w:val="both"/>
              <w:rPr>
                <w:rFonts w:ascii="Verdana" w:hAnsi="Verdana"/>
                <w:sz w:val="16"/>
                <w:szCs w:val="16"/>
              </w:rPr>
            </w:pPr>
          </w:p>
        </w:tc>
      </w:tr>
      <w:tr w:rsidR="00E01961" w:rsidRPr="00873CDB" w14:paraId="7C0F38E6" w14:textId="77777777" w:rsidTr="00E01961">
        <w:trPr>
          <w:tblCellSpacing w:w="15" w:type="dxa"/>
        </w:trPr>
        <w:tc>
          <w:tcPr>
            <w:tcW w:w="0" w:type="auto"/>
            <w:vAlign w:val="center"/>
            <w:hideMark/>
          </w:tcPr>
          <w:p w14:paraId="0852DB0B"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Staub Druckphase (nur elektrofotografisch)</w:t>
            </w:r>
          </w:p>
        </w:tc>
        <w:tc>
          <w:tcPr>
            <w:tcW w:w="0" w:type="auto"/>
            <w:vAlign w:val="center"/>
            <w:hideMark/>
          </w:tcPr>
          <w:p w14:paraId="6DA9F2E2"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max. 4,0 mg/h</w:t>
            </w:r>
          </w:p>
        </w:tc>
        <w:tc>
          <w:tcPr>
            <w:tcW w:w="0" w:type="auto"/>
            <w:vAlign w:val="center"/>
            <w:hideMark/>
          </w:tcPr>
          <w:p w14:paraId="2BD7C9A7"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&lt; 2,0 mg/h</w:t>
            </w:r>
          </w:p>
        </w:tc>
        <w:tc>
          <w:tcPr>
            <w:tcW w:w="0" w:type="auto"/>
            <w:vAlign w:val="center"/>
            <w:hideMark/>
          </w:tcPr>
          <w:p w14:paraId="105FE7C2"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2,0 – 4,0 mg/h</w:t>
            </w:r>
          </w:p>
        </w:tc>
        <w:tc>
          <w:tcPr>
            <w:tcW w:w="0" w:type="auto"/>
            <w:vAlign w:val="center"/>
            <w:hideMark/>
          </w:tcPr>
          <w:p w14:paraId="4A4ABA05"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&gt; 4,0 mg/h</w:t>
            </w:r>
          </w:p>
        </w:tc>
        <w:tc>
          <w:tcPr>
            <w:tcW w:w="0" w:type="auto"/>
            <w:vAlign w:val="center"/>
            <w:hideMark/>
          </w:tcPr>
          <w:p w14:paraId="2FCF22AA" w14:textId="77777777" w:rsidR="00DE2860" w:rsidRPr="00873CDB" w:rsidRDefault="00DE2860" w:rsidP="00873CDB">
            <w:pPr>
              <w:spacing w:line="360" w:lineRule="auto"/>
              <w:jc w:val="both"/>
              <w:rPr>
                <w:rFonts w:ascii="Verdana" w:hAnsi="Verdana"/>
                <w:sz w:val="16"/>
                <w:szCs w:val="16"/>
              </w:rPr>
            </w:pPr>
          </w:p>
        </w:tc>
        <w:tc>
          <w:tcPr>
            <w:tcW w:w="0" w:type="auto"/>
            <w:vAlign w:val="center"/>
            <w:hideMark/>
          </w:tcPr>
          <w:p w14:paraId="3871AD39" w14:textId="77777777" w:rsidR="00DE2860" w:rsidRPr="00873CDB" w:rsidRDefault="00DE2860" w:rsidP="00873CDB">
            <w:pPr>
              <w:spacing w:line="360" w:lineRule="auto"/>
              <w:jc w:val="both"/>
              <w:rPr>
                <w:rFonts w:ascii="Verdana" w:hAnsi="Verdana"/>
                <w:sz w:val="16"/>
                <w:szCs w:val="16"/>
              </w:rPr>
            </w:pPr>
          </w:p>
        </w:tc>
      </w:tr>
      <w:tr w:rsidR="00E01961" w:rsidRPr="00873CDB" w14:paraId="11C20C49" w14:textId="77777777" w:rsidTr="00E01961">
        <w:trPr>
          <w:tblCellSpacing w:w="15" w:type="dxa"/>
        </w:trPr>
        <w:tc>
          <w:tcPr>
            <w:tcW w:w="0" w:type="auto"/>
            <w:vAlign w:val="center"/>
            <w:hideMark/>
          </w:tcPr>
          <w:p w14:paraId="6F06BD8C"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lastRenderedPageBreak/>
              <w:t>Partikel PER10PW (nur elektrofotografisch)</w:t>
            </w:r>
          </w:p>
        </w:tc>
        <w:tc>
          <w:tcPr>
            <w:tcW w:w="0" w:type="auto"/>
            <w:vAlign w:val="center"/>
            <w:hideMark/>
          </w:tcPr>
          <w:p w14:paraId="70A29692"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max. 2,5 × 10¹¹ Partikel/10min</w:t>
            </w:r>
          </w:p>
        </w:tc>
        <w:tc>
          <w:tcPr>
            <w:tcW w:w="0" w:type="auto"/>
            <w:vAlign w:val="center"/>
            <w:hideMark/>
          </w:tcPr>
          <w:p w14:paraId="287762D7"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&lt; 1,25 × 10¹¹</w:t>
            </w:r>
          </w:p>
        </w:tc>
        <w:tc>
          <w:tcPr>
            <w:tcW w:w="0" w:type="auto"/>
            <w:vAlign w:val="center"/>
            <w:hideMark/>
          </w:tcPr>
          <w:p w14:paraId="07179911"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1,25 × 10¹¹ – 2,5 × 10¹¹</w:t>
            </w:r>
          </w:p>
        </w:tc>
        <w:tc>
          <w:tcPr>
            <w:tcW w:w="0" w:type="auto"/>
            <w:vAlign w:val="center"/>
            <w:hideMark/>
          </w:tcPr>
          <w:p w14:paraId="2F57D52D"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&gt; 2,5 × 10¹¹</w:t>
            </w:r>
          </w:p>
        </w:tc>
        <w:tc>
          <w:tcPr>
            <w:tcW w:w="0" w:type="auto"/>
            <w:vAlign w:val="center"/>
            <w:hideMark/>
          </w:tcPr>
          <w:p w14:paraId="5799FB6F" w14:textId="77777777" w:rsidR="00DE2860" w:rsidRPr="00873CDB" w:rsidRDefault="00DE2860" w:rsidP="00873CDB">
            <w:pPr>
              <w:spacing w:line="360" w:lineRule="auto"/>
              <w:jc w:val="both"/>
              <w:rPr>
                <w:rFonts w:ascii="Verdana" w:hAnsi="Verdana"/>
                <w:sz w:val="16"/>
                <w:szCs w:val="16"/>
              </w:rPr>
            </w:pPr>
          </w:p>
        </w:tc>
        <w:tc>
          <w:tcPr>
            <w:tcW w:w="0" w:type="auto"/>
            <w:vAlign w:val="center"/>
            <w:hideMark/>
          </w:tcPr>
          <w:p w14:paraId="494FB43B" w14:textId="77777777" w:rsidR="00DE2860" w:rsidRPr="00873CDB" w:rsidRDefault="00DE2860" w:rsidP="00873CDB">
            <w:pPr>
              <w:spacing w:line="360" w:lineRule="auto"/>
              <w:jc w:val="both"/>
              <w:rPr>
                <w:rFonts w:ascii="Verdana" w:hAnsi="Verdana"/>
                <w:sz w:val="16"/>
                <w:szCs w:val="16"/>
              </w:rPr>
            </w:pPr>
          </w:p>
        </w:tc>
      </w:tr>
    </w:tbl>
    <w:p w14:paraId="3497A6C8" w14:textId="77777777" w:rsidR="002A084F" w:rsidRDefault="002A084F" w:rsidP="00873CDB">
      <w:pPr>
        <w:spacing w:line="360" w:lineRule="auto"/>
        <w:jc w:val="both"/>
        <w:rPr>
          <w:rFonts w:ascii="Verdana" w:hAnsi="Verdana"/>
          <w:b/>
          <w:bCs/>
          <w:sz w:val="20"/>
          <w:szCs w:val="20"/>
        </w:rPr>
      </w:pPr>
    </w:p>
    <w:p w14:paraId="5C5DFF9F" w14:textId="730DF913" w:rsidR="00DE2860" w:rsidRPr="00873CDB" w:rsidRDefault="00DE2860" w:rsidP="00873CDB">
      <w:pPr>
        <w:spacing w:line="360" w:lineRule="auto"/>
        <w:jc w:val="both"/>
        <w:rPr>
          <w:rFonts w:ascii="Verdana" w:hAnsi="Verdana"/>
          <w:sz w:val="20"/>
          <w:szCs w:val="20"/>
        </w:rPr>
      </w:pPr>
      <w:r w:rsidRPr="00873CDB">
        <w:rPr>
          <w:rFonts w:ascii="Verdana" w:hAnsi="Verdana"/>
          <w:b/>
          <w:bCs/>
          <w:sz w:val="20"/>
          <w:szCs w:val="20"/>
        </w:rPr>
        <w:t>Blockpunktzahl S/W (Emissionen):</w:t>
      </w:r>
      <w:r w:rsidRPr="00873CDB">
        <w:rPr>
          <w:rFonts w:ascii="Verdana" w:hAnsi="Verdana"/>
          <w:sz w:val="20"/>
          <w:szCs w:val="20"/>
        </w:rPr>
        <w:t xml:space="preserve"> Summe der 7 Teilpunkte = ____</w:t>
      </w:r>
    </w:p>
    <w:p w14:paraId="6F73BA11" w14:textId="77777777" w:rsidR="002A084F" w:rsidRDefault="002A084F" w:rsidP="00873CDB">
      <w:pPr>
        <w:spacing w:line="360" w:lineRule="auto"/>
        <w:jc w:val="both"/>
        <w:rPr>
          <w:rFonts w:ascii="Verdana" w:hAnsi="Verdana"/>
          <w:b/>
          <w:bCs/>
          <w:sz w:val="20"/>
          <w:szCs w:val="20"/>
        </w:rPr>
      </w:pPr>
    </w:p>
    <w:p w14:paraId="1D244BF5" w14:textId="38E62059" w:rsidR="00DE2860" w:rsidRPr="00873CDB" w:rsidRDefault="00DE2860" w:rsidP="00873CDB">
      <w:pPr>
        <w:spacing w:line="360" w:lineRule="auto"/>
        <w:jc w:val="both"/>
        <w:rPr>
          <w:rFonts w:ascii="Verdana" w:hAnsi="Verdana"/>
          <w:b/>
          <w:bCs/>
          <w:sz w:val="20"/>
          <w:szCs w:val="20"/>
        </w:rPr>
      </w:pPr>
      <w:r w:rsidRPr="00873CDB">
        <w:rPr>
          <w:rFonts w:ascii="Verdana" w:hAnsi="Verdana"/>
          <w:b/>
          <w:bCs/>
          <w:sz w:val="20"/>
          <w:szCs w:val="20"/>
        </w:rPr>
        <w:t>Produktionssystem Voll-Farbe</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442"/>
        <w:gridCol w:w="1547"/>
        <w:gridCol w:w="1360"/>
        <w:gridCol w:w="1465"/>
        <w:gridCol w:w="1360"/>
        <w:gridCol w:w="1002"/>
        <w:gridCol w:w="886"/>
      </w:tblGrid>
      <w:tr w:rsidR="00E01961" w:rsidRPr="00873CDB" w14:paraId="382F6C8D" w14:textId="77777777" w:rsidTr="00E01961">
        <w:trPr>
          <w:tblHeader/>
          <w:tblCellSpacing w:w="15" w:type="dxa"/>
        </w:trPr>
        <w:tc>
          <w:tcPr>
            <w:tcW w:w="0" w:type="auto"/>
            <w:vAlign w:val="center"/>
            <w:hideMark/>
          </w:tcPr>
          <w:p w14:paraId="1482BDA3" w14:textId="77777777" w:rsidR="00DE2860" w:rsidRPr="00873CDB" w:rsidRDefault="00DE2860" w:rsidP="00873CDB">
            <w:pPr>
              <w:spacing w:line="360" w:lineRule="auto"/>
              <w:jc w:val="both"/>
              <w:rPr>
                <w:rFonts w:ascii="Verdana" w:hAnsi="Verdana"/>
                <w:b/>
                <w:bCs/>
                <w:sz w:val="16"/>
                <w:szCs w:val="16"/>
              </w:rPr>
            </w:pPr>
            <w:r w:rsidRPr="00873CDB">
              <w:rPr>
                <w:rFonts w:ascii="Verdana" w:hAnsi="Verdana"/>
                <w:b/>
                <w:bCs/>
                <w:sz w:val="16"/>
                <w:szCs w:val="16"/>
              </w:rPr>
              <w:t>Parameter</w:t>
            </w:r>
          </w:p>
        </w:tc>
        <w:tc>
          <w:tcPr>
            <w:tcW w:w="0" w:type="auto"/>
            <w:vAlign w:val="center"/>
            <w:hideMark/>
          </w:tcPr>
          <w:p w14:paraId="76B1E290" w14:textId="77777777" w:rsidR="00DE2860" w:rsidRPr="00873CDB" w:rsidRDefault="00DE2860" w:rsidP="00873CDB">
            <w:pPr>
              <w:spacing w:line="360" w:lineRule="auto"/>
              <w:jc w:val="both"/>
              <w:rPr>
                <w:rFonts w:ascii="Verdana" w:hAnsi="Verdana"/>
                <w:b/>
                <w:bCs/>
                <w:sz w:val="16"/>
                <w:szCs w:val="16"/>
              </w:rPr>
            </w:pPr>
            <w:r w:rsidRPr="00873CDB">
              <w:rPr>
                <w:rFonts w:ascii="Verdana" w:hAnsi="Verdana"/>
                <w:b/>
                <w:bCs/>
                <w:sz w:val="16"/>
                <w:szCs w:val="16"/>
              </w:rPr>
              <w:t>Grenzwert DE-UZ 219</w:t>
            </w:r>
          </w:p>
        </w:tc>
        <w:tc>
          <w:tcPr>
            <w:tcW w:w="0" w:type="auto"/>
            <w:vAlign w:val="center"/>
            <w:hideMark/>
          </w:tcPr>
          <w:p w14:paraId="214DB20A" w14:textId="77777777" w:rsidR="00DE2860" w:rsidRPr="00873CDB" w:rsidRDefault="00DE2860" w:rsidP="00873CDB">
            <w:pPr>
              <w:spacing w:line="360" w:lineRule="auto"/>
              <w:jc w:val="both"/>
              <w:rPr>
                <w:rFonts w:ascii="Verdana" w:hAnsi="Verdana"/>
                <w:b/>
                <w:bCs/>
                <w:sz w:val="16"/>
                <w:szCs w:val="16"/>
              </w:rPr>
            </w:pPr>
            <w:r w:rsidRPr="00873CDB">
              <w:rPr>
                <w:rFonts w:ascii="Verdana" w:hAnsi="Verdana"/>
                <w:b/>
                <w:bCs/>
                <w:sz w:val="16"/>
                <w:szCs w:val="16"/>
              </w:rPr>
              <w:t>Beste Stufe – 100 Punkte</w:t>
            </w:r>
          </w:p>
        </w:tc>
        <w:tc>
          <w:tcPr>
            <w:tcW w:w="0" w:type="auto"/>
            <w:vAlign w:val="center"/>
            <w:hideMark/>
          </w:tcPr>
          <w:p w14:paraId="3CB3E9B2" w14:textId="77777777" w:rsidR="00DE2860" w:rsidRPr="00873CDB" w:rsidRDefault="00DE2860" w:rsidP="00873CDB">
            <w:pPr>
              <w:spacing w:line="360" w:lineRule="auto"/>
              <w:jc w:val="both"/>
              <w:rPr>
                <w:rFonts w:ascii="Verdana" w:hAnsi="Verdana"/>
                <w:b/>
                <w:bCs/>
                <w:sz w:val="16"/>
                <w:szCs w:val="16"/>
              </w:rPr>
            </w:pPr>
            <w:r w:rsidRPr="00873CDB">
              <w:rPr>
                <w:rFonts w:ascii="Verdana" w:hAnsi="Verdana"/>
                <w:b/>
                <w:bCs/>
                <w:sz w:val="16"/>
                <w:szCs w:val="16"/>
              </w:rPr>
              <w:t>Zwischenstufe – 50 Punkte</w:t>
            </w:r>
          </w:p>
        </w:tc>
        <w:tc>
          <w:tcPr>
            <w:tcW w:w="0" w:type="auto"/>
            <w:vAlign w:val="center"/>
            <w:hideMark/>
          </w:tcPr>
          <w:p w14:paraId="5D19371E" w14:textId="77777777" w:rsidR="00DE2860" w:rsidRPr="00873CDB" w:rsidRDefault="00DE2860" w:rsidP="00873CDB">
            <w:pPr>
              <w:spacing w:line="360" w:lineRule="auto"/>
              <w:jc w:val="both"/>
              <w:rPr>
                <w:rFonts w:ascii="Verdana" w:hAnsi="Verdana"/>
                <w:b/>
                <w:bCs/>
                <w:sz w:val="16"/>
                <w:szCs w:val="16"/>
              </w:rPr>
            </w:pPr>
            <w:r w:rsidRPr="00873CDB">
              <w:rPr>
                <w:rFonts w:ascii="Verdana" w:hAnsi="Verdana"/>
                <w:b/>
                <w:bCs/>
                <w:sz w:val="16"/>
                <w:szCs w:val="16"/>
              </w:rPr>
              <w:t>Unterste Stufe – 0 Punkte</w:t>
            </w:r>
          </w:p>
        </w:tc>
        <w:tc>
          <w:tcPr>
            <w:tcW w:w="0" w:type="auto"/>
            <w:vAlign w:val="center"/>
            <w:hideMark/>
          </w:tcPr>
          <w:p w14:paraId="2B64517E" w14:textId="77777777" w:rsidR="00DE2860" w:rsidRPr="00873CDB" w:rsidRDefault="00DE2860" w:rsidP="00873CDB">
            <w:pPr>
              <w:spacing w:line="360" w:lineRule="auto"/>
              <w:jc w:val="both"/>
              <w:rPr>
                <w:rFonts w:ascii="Verdana" w:hAnsi="Verdana"/>
                <w:b/>
                <w:bCs/>
                <w:sz w:val="16"/>
                <w:szCs w:val="16"/>
              </w:rPr>
            </w:pPr>
            <w:r w:rsidRPr="00873CDB">
              <w:rPr>
                <w:rFonts w:ascii="Verdana" w:hAnsi="Verdana"/>
                <w:b/>
                <w:bCs/>
                <w:sz w:val="16"/>
                <w:szCs w:val="16"/>
              </w:rPr>
              <w:t>Angabe Bieter (mg/h)</w:t>
            </w:r>
          </w:p>
        </w:tc>
        <w:tc>
          <w:tcPr>
            <w:tcW w:w="0" w:type="auto"/>
            <w:vAlign w:val="center"/>
            <w:hideMark/>
          </w:tcPr>
          <w:p w14:paraId="42970F36" w14:textId="77777777" w:rsidR="00DE2860" w:rsidRPr="00873CDB" w:rsidRDefault="00DE2860" w:rsidP="00873CDB">
            <w:pPr>
              <w:spacing w:line="360" w:lineRule="auto"/>
              <w:jc w:val="both"/>
              <w:rPr>
                <w:rFonts w:ascii="Verdana" w:hAnsi="Verdana"/>
                <w:b/>
                <w:bCs/>
                <w:sz w:val="16"/>
                <w:szCs w:val="16"/>
              </w:rPr>
            </w:pPr>
            <w:r w:rsidRPr="00873CDB">
              <w:rPr>
                <w:rFonts w:ascii="Verdana" w:hAnsi="Verdana"/>
                <w:b/>
                <w:bCs/>
                <w:sz w:val="16"/>
                <w:szCs w:val="16"/>
              </w:rPr>
              <w:t>Erreichte Punkte</w:t>
            </w:r>
          </w:p>
        </w:tc>
      </w:tr>
      <w:tr w:rsidR="00E01961" w:rsidRPr="00873CDB" w14:paraId="1F799C2D" w14:textId="77777777" w:rsidTr="00E01961">
        <w:trPr>
          <w:tblCellSpacing w:w="15" w:type="dxa"/>
        </w:trPr>
        <w:tc>
          <w:tcPr>
            <w:tcW w:w="0" w:type="auto"/>
            <w:vAlign w:val="center"/>
            <w:hideMark/>
          </w:tcPr>
          <w:p w14:paraId="0E642036" w14:textId="3328AA52" w:rsidR="00DE2860" w:rsidRPr="00873CDB" w:rsidRDefault="002A084F" w:rsidP="00873CDB">
            <w:pPr>
              <w:spacing w:line="360" w:lineRule="auto"/>
              <w:jc w:val="both"/>
              <w:rPr>
                <w:rFonts w:ascii="Verdana" w:hAnsi="Verdana"/>
                <w:sz w:val="16"/>
                <w:szCs w:val="16"/>
              </w:rPr>
            </w:pPr>
            <w:r w:rsidRPr="00873CDB">
              <w:rPr>
                <w:rFonts w:ascii="Verdana" w:hAnsi="Verdana"/>
                <w:sz w:val="16"/>
                <w:szCs w:val="16"/>
              </w:rPr>
              <w:t>TVOC-Bereitschaftsphase</w:t>
            </w:r>
          </w:p>
        </w:tc>
        <w:tc>
          <w:tcPr>
            <w:tcW w:w="0" w:type="auto"/>
            <w:vAlign w:val="center"/>
            <w:hideMark/>
          </w:tcPr>
          <w:p w14:paraId="323479EE"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max. 1 mg/h (Tischgerät) / max. 2 mg/h (Standgerät)</w:t>
            </w:r>
          </w:p>
        </w:tc>
        <w:tc>
          <w:tcPr>
            <w:tcW w:w="0" w:type="auto"/>
            <w:vAlign w:val="center"/>
            <w:hideMark/>
          </w:tcPr>
          <w:p w14:paraId="22366FC9"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&lt; 0,5 mg/h (Tischgerät) / &lt; 1,0 mg/h (Standgerät)</w:t>
            </w:r>
          </w:p>
        </w:tc>
        <w:tc>
          <w:tcPr>
            <w:tcW w:w="0" w:type="auto"/>
            <w:vAlign w:val="center"/>
            <w:hideMark/>
          </w:tcPr>
          <w:p w14:paraId="1D6B4112"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0,5 – 1,0 mg/h (Tischgerät) / 1,0 – 2,0 mg/h (Standgerät)</w:t>
            </w:r>
          </w:p>
        </w:tc>
        <w:tc>
          <w:tcPr>
            <w:tcW w:w="0" w:type="auto"/>
            <w:vAlign w:val="center"/>
            <w:hideMark/>
          </w:tcPr>
          <w:p w14:paraId="36AC1B38"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&gt; 1,0 mg/h (Tischgerät) / &gt; 2,0 mg/h (Standgerät)</w:t>
            </w:r>
          </w:p>
        </w:tc>
        <w:tc>
          <w:tcPr>
            <w:tcW w:w="0" w:type="auto"/>
            <w:vAlign w:val="center"/>
            <w:hideMark/>
          </w:tcPr>
          <w:p w14:paraId="039CF85B" w14:textId="77777777" w:rsidR="00DE2860" w:rsidRPr="00873CDB" w:rsidRDefault="00DE2860" w:rsidP="00873CDB">
            <w:pPr>
              <w:spacing w:line="360" w:lineRule="auto"/>
              <w:jc w:val="both"/>
              <w:rPr>
                <w:rFonts w:ascii="Verdana" w:hAnsi="Verdana"/>
                <w:sz w:val="16"/>
                <w:szCs w:val="16"/>
              </w:rPr>
            </w:pPr>
          </w:p>
        </w:tc>
        <w:tc>
          <w:tcPr>
            <w:tcW w:w="0" w:type="auto"/>
            <w:vAlign w:val="center"/>
            <w:hideMark/>
          </w:tcPr>
          <w:p w14:paraId="37F079B3" w14:textId="77777777" w:rsidR="00DE2860" w:rsidRPr="00873CDB" w:rsidRDefault="00DE2860" w:rsidP="00873CDB">
            <w:pPr>
              <w:spacing w:line="360" w:lineRule="auto"/>
              <w:jc w:val="both"/>
              <w:rPr>
                <w:rFonts w:ascii="Verdana" w:hAnsi="Verdana"/>
                <w:sz w:val="16"/>
                <w:szCs w:val="16"/>
              </w:rPr>
            </w:pPr>
          </w:p>
        </w:tc>
      </w:tr>
      <w:tr w:rsidR="00E01961" w:rsidRPr="00873CDB" w14:paraId="46B6A868" w14:textId="77777777" w:rsidTr="00E01961">
        <w:trPr>
          <w:tblCellSpacing w:w="15" w:type="dxa"/>
        </w:trPr>
        <w:tc>
          <w:tcPr>
            <w:tcW w:w="0" w:type="auto"/>
            <w:vAlign w:val="center"/>
            <w:hideMark/>
          </w:tcPr>
          <w:p w14:paraId="17691D27"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TVOC Druckphase Farbe</w:t>
            </w:r>
          </w:p>
        </w:tc>
        <w:tc>
          <w:tcPr>
            <w:tcW w:w="0" w:type="auto"/>
            <w:vAlign w:val="center"/>
            <w:hideMark/>
          </w:tcPr>
          <w:p w14:paraId="36901A7D"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max. 18 mg/h</w:t>
            </w:r>
          </w:p>
        </w:tc>
        <w:tc>
          <w:tcPr>
            <w:tcW w:w="0" w:type="auto"/>
            <w:vAlign w:val="center"/>
            <w:hideMark/>
          </w:tcPr>
          <w:p w14:paraId="51550586"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&lt; 9,0 mg/h</w:t>
            </w:r>
          </w:p>
        </w:tc>
        <w:tc>
          <w:tcPr>
            <w:tcW w:w="0" w:type="auto"/>
            <w:vAlign w:val="center"/>
            <w:hideMark/>
          </w:tcPr>
          <w:p w14:paraId="45C1D6E5"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9,0 – 18,0 mg/h</w:t>
            </w:r>
          </w:p>
        </w:tc>
        <w:tc>
          <w:tcPr>
            <w:tcW w:w="0" w:type="auto"/>
            <w:vAlign w:val="center"/>
            <w:hideMark/>
          </w:tcPr>
          <w:p w14:paraId="385DFAA4"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&gt; 18,0 mg/h</w:t>
            </w:r>
          </w:p>
        </w:tc>
        <w:tc>
          <w:tcPr>
            <w:tcW w:w="0" w:type="auto"/>
            <w:vAlign w:val="center"/>
            <w:hideMark/>
          </w:tcPr>
          <w:p w14:paraId="08652B31" w14:textId="77777777" w:rsidR="00DE2860" w:rsidRPr="00873CDB" w:rsidRDefault="00DE2860" w:rsidP="00873CDB">
            <w:pPr>
              <w:spacing w:line="360" w:lineRule="auto"/>
              <w:jc w:val="both"/>
              <w:rPr>
                <w:rFonts w:ascii="Verdana" w:hAnsi="Verdana"/>
                <w:sz w:val="16"/>
                <w:szCs w:val="16"/>
              </w:rPr>
            </w:pPr>
          </w:p>
        </w:tc>
        <w:tc>
          <w:tcPr>
            <w:tcW w:w="0" w:type="auto"/>
            <w:vAlign w:val="center"/>
            <w:hideMark/>
          </w:tcPr>
          <w:p w14:paraId="2C36A076" w14:textId="77777777" w:rsidR="00DE2860" w:rsidRPr="00873CDB" w:rsidRDefault="00DE2860" w:rsidP="00873CDB">
            <w:pPr>
              <w:spacing w:line="360" w:lineRule="auto"/>
              <w:jc w:val="both"/>
              <w:rPr>
                <w:rFonts w:ascii="Verdana" w:hAnsi="Verdana"/>
                <w:sz w:val="16"/>
                <w:szCs w:val="16"/>
              </w:rPr>
            </w:pPr>
          </w:p>
        </w:tc>
      </w:tr>
      <w:tr w:rsidR="00E01961" w:rsidRPr="00873CDB" w14:paraId="35BFDF03" w14:textId="77777777" w:rsidTr="00E01961">
        <w:trPr>
          <w:tblCellSpacing w:w="15" w:type="dxa"/>
        </w:trPr>
        <w:tc>
          <w:tcPr>
            <w:tcW w:w="0" w:type="auto"/>
            <w:vAlign w:val="center"/>
            <w:hideMark/>
          </w:tcPr>
          <w:p w14:paraId="686779F1"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Benzol Druckphase</w:t>
            </w:r>
          </w:p>
        </w:tc>
        <w:tc>
          <w:tcPr>
            <w:tcW w:w="0" w:type="auto"/>
            <w:vAlign w:val="center"/>
            <w:hideMark/>
          </w:tcPr>
          <w:p w14:paraId="64BDFC6C"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&lt; 0,05 mg/h</w:t>
            </w:r>
          </w:p>
        </w:tc>
        <w:tc>
          <w:tcPr>
            <w:tcW w:w="0" w:type="auto"/>
            <w:vAlign w:val="center"/>
            <w:hideMark/>
          </w:tcPr>
          <w:p w14:paraId="6789AE52"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&lt; 0,02 mg/h</w:t>
            </w:r>
          </w:p>
        </w:tc>
        <w:tc>
          <w:tcPr>
            <w:tcW w:w="0" w:type="auto"/>
            <w:vAlign w:val="center"/>
            <w:hideMark/>
          </w:tcPr>
          <w:p w14:paraId="27F17FFE"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0,02 – 0,05 mg/h</w:t>
            </w:r>
          </w:p>
        </w:tc>
        <w:tc>
          <w:tcPr>
            <w:tcW w:w="0" w:type="auto"/>
            <w:vAlign w:val="center"/>
            <w:hideMark/>
          </w:tcPr>
          <w:p w14:paraId="76C804F1"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 0,05 mg/h</w:t>
            </w:r>
          </w:p>
        </w:tc>
        <w:tc>
          <w:tcPr>
            <w:tcW w:w="0" w:type="auto"/>
            <w:vAlign w:val="center"/>
            <w:hideMark/>
          </w:tcPr>
          <w:p w14:paraId="7272914D" w14:textId="77777777" w:rsidR="00DE2860" w:rsidRPr="00873CDB" w:rsidRDefault="00DE2860" w:rsidP="00873CDB">
            <w:pPr>
              <w:spacing w:line="360" w:lineRule="auto"/>
              <w:jc w:val="both"/>
              <w:rPr>
                <w:rFonts w:ascii="Verdana" w:hAnsi="Verdana"/>
                <w:sz w:val="16"/>
                <w:szCs w:val="16"/>
              </w:rPr>
            </w:pPr>
          </w:p>
        </w:tc>
        <w:tc>
          <w:tcPr>
            <w:tcW w:w="0" w:type="auto"/>
            <w:vAlign w:val="center"/>
            <w:hideMark/>
          </w:tcPr>
          <w:p w14:paraId="303D2BA3" w14:textId="77777777" w:rsidR="00DE2860" w:rsidRPr="00873CDB" w:rsidRDefault="00DE2860" w:rsidP="00873CDB">
            <w:pPr>
              <w:spacing w:line="360" w:lineRule="auto"/>
              <w:jc w:val="both"/>
              <w:rPr>
                <w:rFonts w:ascii="Verdana" w:hAnsi="Verdana"/>
                <w:sz w:val="16"/>
                <w:szCs w:val="16"/>
              </w:rPr>
            </w:pPr>
          </w:p>
        </w:tc>
      </w:tr>
      <w:tr w:rsidR="00E01961" w:rsidRPr="00873CDB" w14:paraId="6097E23B" w14:textId="77777777" w:rsidTr="00E01961">
        <w:trPr>
          <w:tblCellSpacing w:w="15" w:type="dxa"/>
        </w:trPr>
        <w:tc>
          <w:tcPr>
            <w:tcW w:w="0" w:type="auto"/>
            <w:vAlign w:val="center"/>
            <w:hideMark/>
          </w:tcPr>
          <w:p w14:paraId="1CDB44EB"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Styrol Druckphase Farbe</w:t>
            </w:r>
          </w:p>
        </w:tc>
        <w:tc>
          <w:tcPr>
            <w:tcW w:w="0" w:type="auto"/>
            <w:vAlign w:val="center"/>
            <w:hideMark/>
          </w:tcPr>
          <w:p w14:paraId="22EFA225"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max. 1,8 mg/h</w:t>
            </w:r>
          </w:p>
        </w:tc>
        <w:tc>
          <w:tcPr>
            <w:tcW w:w="0" w:type="auto"/>
            <w:vAlign w:val="center"/>
            <w:hideMark/>
          </w:tcPr>
          <w:p w14:paraId="5E2C36D0"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&lt; 0,9 mg/h</w:t>
            </w:r>
          </w:p>
        </w:tc>
        <w:tc>
          <w:tcPr>
            <w:tcW w:w="0" w:type="auto"/>
            <w:vAlign w:val="center"/>
            <w:hideMark/>
          </w:tcPr>
          <w:p w14:paraId="613FAD71"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0,9 – 1,8 mg/h</w:t>
            </w:r>
          </w:p>
        </w:tc>
        <w:tc>
          <w:tcPr>
            <w:tcW w:w="0" w:type="auto"/>
            <w:vAlign w:val="center"/>
            <w:hideMark/>
          </w:tcPr>
          <w:p w14:paraId="62EDA6C2"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&gt; 1,8 mg/h</w:t>
            </w:r>
          </w:p>
        </w:tc>
        <w:tc>
          <w:tcPr>
            <w:tcW w:w="0" w:type="auto"/>
            <w:vAlign w:val="center"/>
            <w:hideMark/>
          </w:tcPr>
          <w:p w14:paraId="52235118" w14:textId="77777777" w:rsidR="00DE2860" w:rsidRPr="00873CDB" w:rsidRDefault="00DE2860" w:rsidP="00873CDB">
            <w:pPr>
              <w:spacing w:line="360" w:lineRule="auto"/>
              <w:jc w:val="both"/>
              <w:rPr>
                <w:rFonts w:ascii="Verdana" w:hAnsi="Verdana"/>
                <w:sz w:val="16"/>
                <w:szCs w:val="16"/>
              </w:rPr>
            </w:pPr>
          </w:p>
        </w:tc>
        <w:tc>
          <w:tcPr>
            <w:tcW w:w="0" w:type="auto"/>
            <w:vAlign w:val="center"/>
            <w:hideMark/>
          </w:tcPr>
          <w:p w14:paraId="2FEADFC9" w14:textId="77777777" w:rsidR="00DE2860" w:rsidRPr="00873CDB" w:rsidRDefault="00DE2860" w:rsidP="00873CDB">
            <w:pPr>
              <w:spacing w:line="360" w:lineRule="auto"/>
              <w:jc w:val="both"/>
              <w:rPr>
                <w:rFonts w:ascii="Verdana" w:hAnsi="Verdana"/>
                <w:sz w:val="16"/>
                <w:szCs w:val="16"/>
              </w:rPr>
            </w:pPr>
          </w:p>
        </w:tc>
      </w:tr>
      <w:tr w:rsidR="00E01961" w:rsidRPr="00873CDB" w14:paraId="14CF1B22" w14:textId="77777777" w:rsidTr="00E01961">
        <w:trPr>
          <w:tblCellSpacing w:w="15" w:type="dxa"/>
        </w:trPr>
        <w:tc>
          <w:tcPr>
            <w:tcW w:w="0" w:type="auto"/>
            <w:vAlign w:val="center"/>
            <w:hideMark/>
          </w:tcPr>
          <w:p w14:paraId="3DCEE4D3"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Ozon Druckphase Farbe (nur elektrofotografisch)</w:t>
            </w:r>
          </w:p>
        </w:tc>
        <w:tc>
          <w:tcPr>
            <w:tcW w:w="0" w:type="auto"/>
            <w:vAlign w:val="center"/>
            <w:hideMark/>
          </w:tcPr>
          <w:p w14:paraId="452D4200"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max. 3,0 mg/h</w:t>
            </w:r>
          </w:p>
        </w:tc>
        <w:tc>
          <w:tcPr>
            <w:tcW w:w="0" w:type="auto"/>
            <w:vAlign w:val="center"/>
            <w:hideMark/>
          </w:tcPr>
          <w:p w14:paraId="7449E18C"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&lt; 1,5 mg/h</w:t>
            </w:r>
          </w:p>
        </w:tc>
        <w:tc>
          <w:tcPr>
            <w:tcW w:w="0" w:type="auto"/>
            <w:vAlign w:val="center"/>
            <w:hideMark/>
          </w:tcPr>
          <w:p w14:paraId="515EB91C"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1,5 – 3,0 mg/h</w:t>
            </w:r>
          </w:p>
        </w:tc>
        <w:tc>
          <w:tcPr>
            <w:tcW w:w="0" w:type="auto"/>
            <w:vAlign w:val="center"/>
            <w:hideMark/>
          </w:tcPr>
          <w:p w14:paraId="39F04DC0"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&gt; 3,0 mg/h</w:t>
            </w:r>
          </w:p>
        </w:tc>
        <w:tc>
          <w:tcPr>
            <w:tcW w:w="0" w:type="auto"/>
            <w:vAlign w:val="center"/>
            <w:hideMark/>
          </w:tcPr>
          <w:p w14:paraId="52E38BC7" w14:textId="77777777" w:rsidR="00DE2860" w:rsidRPr="00873CDB" w:rsidRDefault="00DE2860" w:rsidP="00873CDB">
            <w:pPr>
              <w:spacing w:line="360" w:lineRule="auto"/>
              <w:jc w:val="both"/>
              <w:rPr>
                <w:rFonts w:ascii="Verdana" w:hAnsi="Verdana"/>
                <w:sz w:val="16"/>
                <w:szCs w:val="16"/>
              </w:rPr>
            </w:pPr>
          </w:p>
        </w:tc>
        <w:tc>
          <w:tcPr>
            <w:tcW w:w="0" w:type="auto"/>
            <w:vAlign w:val="center"/>
            <w:hideMark/>
          </w:tcPr>
          <w:p w14:paraId="7E7620A3" w14:textId="77777777" w:rsidR="00DE2860" w:rsidRPr="00873CDB" w:rsidRDefault="00DE2860" w:rsidP="00873CDB">
            <w:pPr>
              <w:spacing w:line="360" w:lineRule="auto"/>
              <w:jc w:val="both"/>
              <w:rPr>
                <w:rFonts w:ascii="Verdana" w:hAnsi="Verdana"/>
                <w:sz w:val="16"/>
                <w:szCs w:val="16"/>
              </w:rPr>
            </w:pPr>
          </w:p>
        </w:tc>
      </w:tr>
      <w:tr w:rsidR="00E01961" w:rsidRPr="00873CDB" w14:paraId="5DEFF2EF" w14:textId="77777777" w:rsidTr="00E01961">
        <w:trPr>
          <w:tblCellSpacing w:w="15" w:type="dxa"/>
        </w:trPr>
        <w:tc>
          <w:tcPr>
            <w:tcW w:w="0" w:type="auto"/>
            <w:vAlign w:val="center"/>
            <w:hideMark/>
          </w:tcPr>
          <w:p w14:paraId="68509C06"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 xml:space="preserve">Staub Druckphase (nur </w:t>
            </w:r>
            <w:r w:rsidRPr="00873CDB">
              <w:rPr>
                <w:rFonts w:ascii="Verdana" w:hAnsi="Verdana"/>
                <w:sz w:val="16"/>
                <w:szCs w:val="16"/>
              </w:rPr>
              <w:lastRenderedPageBreak/>
              <w:t>elektrofotografisch)</w:t>
            </w:r>
          </w:p>
        </w:tc>
        <w:tc>
          <w:tcPr>
            <w:tcW w:w="0" w:type="auto"/>
            <w:vAlign w:val="center"/>
            <w:hideMark/>
          </w:tcPr>
          <w:p w14:paraId="777E869D"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lastRenderedPageBreak/>
              <w:t>max. 4,0 mg/h</w:t>
            </w:r>
          </w:p>
        </w:tc>
        <w:tc>
          <w:tcPr>
            <w:tcW w:w="0" w:type="auto"/>
            <w:vAlign w:val="center"/>
            <w:hideMark/>
          </w:tcPr>
          <w:p w14:paraId="4BFF3F94"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&lt; 2,0 mg/h</w:t>
            </w:r>
          </w:p>
        </w:tc>
        <w:tc>
          <w:tcPr>
            <w:tcW w:w="0" w:type="auto"/>
            <w:vAlign w:val="center"/>
            <w:hideMark/>
          </w:tcPr>
          <w:p w14:paraId="1A36E510"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2,0 – 4,0 mg/h</w:t>
            </w:r>
          </w:p>
        </w:tc>
        <w:tc>
          <w:tcPr>
            <w:tcW w:w="0" w:type="auto"/>
            <w:vAlign w:val="center"/>
            <w:hideMark/>
          </w:tcPr>
          <w:p w14:paraId="46FE578D"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&gt; 4,0 mg/h</w:t>
            </w:r>
          </w:p>
        </w:tc>
        <w:tc>
          <w:tcPr>
            <w:tcW w:w="0" w:type="auto"/>
            <w:vAlign w:val="center"/>
            <w:hideMark/>
          </w:tcPr>
          <w:p w14:paraId="267193AA" w14:textId="77777777" w:rsidR="00DE2860" w:rsidRPr="00873CDB" w:rsidRDefault="00DE2860" w:rsidP="00873CDB">
            <w:pPr>
              <w:spacing w:line="360" w:lineRule="auto"/>
              <w:jc w:val="both"/>
              <w:rPr>
                <w:rFonts w:ascii="Verdana" w:hAnsi="Verdana"/>
                <w:sz w:val="16"/>
                <w:szCs w:val="16"/>
              </w:rPr>
            </w:pPr>
          </w:p>
        </w:tc>
        <w:tc>
          <w:tcPr>
            <w:tcW w:w="0" w:type="auto"/>
            <w:vAlign w:val="center"/>
            <w:hideMark/>
          </w:tcPr>
          <w:p w14:paraId="6E3AB99F" w14:textId="77777777" w:rsidR="00DE2860" w:rsidRPr="00873CDB" w:rsidRDefault="00DE2860" w:rsidP="00873CDB">
            <w:pPr>
              <w:spacing w:line="360" w:lineRule="auto"/>
              <w:jc w:val="both"/>
              <w:rPr>
                <w:rFonts w:ascii="Verdana" w:hAnsi="Verdana"/>
                <w:sz w:val="16"/>
                <w:szCs w:val="16"/>
              </w:rPr>
            </w:pPr>
          </w:p>
        </w:tc>
      </w:tr>
      <w:tr w:rsidR="00E01961" w:rsidRPr="00873CDB" w14:paraId="60CF9420" w14:textId="77777777" w:rsidTr="00E01961">
        <w:trPr>
          <w:tblCellSpacing w:w="15" w:type="dxa"/>
        </w:trPr>
        <w:tc>
          <w:tcPr>
            <w:tcW w:w="0" w:type="auto"/>
            <w:vAlign w:val="center"/>
            <w:hideMark/>
          </w:tcPr>
          <w:p w14:paraId="5947A37F"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Partikel PER10PW (nur elektrofotografisch)</w:t>
            </w:r>
          </w:p>
        </w:tc>
        <w:tc>
          <w:tcPr>
            <w:tcW w:w="0" w:type="auto"/>
            <w:vAlign w:val="center"/>
            <w:hideMark/>
          </w:tcPr>
          <w:p w14:paraId="2C5835D3"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max. 2,5 × 10¹¹ Partikel/10min</w:t>
            </w:r>
          </w:p>
        </w:tc>
        <w:tc>
          <w:tcPr>
            <w:tcW w:w="0" w:type="auto"/>
            <w:vAlign w:val="center"/>
            <w:hideMark/>
          </w:tcPr>
          <w:p w14:paraId="4F15AEB3"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&lt; 1,25 × 10¹¹</w:t>
            </w:r>
          </w:p>
        </w:tc>
        <w:tc>
          <w:tcPr>
            <w:tcW w:w="0" w:type="auto"/>
            <w:vAlign w:val="center"/>
            <w:hideMark/>
          </w:tcPr>
          <w:p w14:paraId="0DDBFB12"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1,25 × 10¹¹ – 2,5 × 10¹¹</w:t>
            </w:r>
          </w:p>
        </w:tc>
        <w:tc>
          <w:tcPr>
            <w:tcW w:w="0" w:type="auto"/>
            <w:vAlign w:val="center"/>
            <w:hideMark/>
          </w:tcPr>
          <w:p w14:paraId="4B3BA68C"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&gt; 2,5 × 10¹¹</w:t>
            </w:r>
          </w:p>
        </w:tc>
        <w:tc>
          <w:tcPr>
            <w:tcW w:w="0" w:type="auto"/>
            <w:vAlign w:val="center"/>
            <w:hideMark/>
          </w:tcPr>
          <w:p w14:paraId="4A712DDD" w14:textId="77777777" w:rsidR="00DE2860" w:rsidRPr="00873CDB" w:rsidRDefault="00DE2860" w:rsidP="00873CDB">
            <w:pPr>
              <w:spacing w:line="360" w:lineRule="auto"/>
              <w:jc w:val="both"/>
              <w:rPr>
                <w:rFonts w:ascii="Verdana" w:hAnsi="Verdana"/>
                <w:sz w:val="16"/>
                <w:szCs w:val="16"/>
              </w:rPr>
            </w:pPr>
          </w:p>
        </w:tc>
        <w:tc>
          <w:tcPr>
            <w:tcW w:w="0" w:type="auto"/>
            <w:vAlign w:val="center"/>
            <w:hideMark/>
          </w:tcPr>
          <w:p w14:paraId="72F94B6D" w14:textId="77777777" w:rsidR="00DE2860" w:rsidRPr="00873CDB" w:rsidRDefault="00DE2860" w:rsidP="00873CDB">
            <w:pPr>
              <w:spacing w:line="360" w:lineRule="auto"/>
              <w:jc w:val="both"/>
              <w:rPr>
                <w:rFonts w:ascii="Verdana" w:hAnsi="Verdana"/>
                <w:sz w:val="16"/>
                <w:szCs w:val="16"/>
              </w:rPr>
            </w:pPr>
          </w:p>
        </w:tc>
      </w:tr>
    </w:tbl>
    <w:p w14:paraId="616018E1" w14:textId="77777777" w:rsidR="006343B4" w:rsidRPr="00873CDB" w:rsidRDefault="006343B4" w:rsidP="00873CDB">
      <w:pPr>
        <w:spacing w:line="360" w:lineRule="auto"/>
        <w:jc w:val="both"/>
        <w:rPr>
          <w:rFonts w:ascii="Verdana" w:hAnsi="Verdana"/>
          <w:b/>
          <w:bCs/>
          <w:sz w:val="20"/>
          <w:szCs w:val="20"/>
        </w:rPr>
      </w:pPr>
    </w:p>
    <w:p w14:paraId="16726F76" w14:textId="3AAAA200" w:rsidR="00DE2860" w:rsidRPr="00873CDB" w:rsidRDefault="00DE2860" w:rsidP="00873CDB">
      <w:pPr>
        <w:spacing w:line="360" w:lineRule="auto"/>
        <w:jc w:val="both"/>
        <w:rPr>
          <w:rFonts w:ascii="Verdana" w:hAnsi="Verdana"/>
          <w:sz w:val="20"/>
          <w:szCs w:val="20"/>
        </w:rPr>
      </w:pPr>
      <w:r w:rsidRPr="00873CDB">
        <w:rPr>
          <w:rFonts w:ascii="Verdana" w:hAnsi="Verdana"/>
          <w:b/>
          <w:bCs/>
          <w:sz w:val="20"/>
          <w:szCs w:val="20"/>
        </w:rPr>
        <w:t>Blockpunktzahl Farbe (Emissionen):</w:t>
      </w:r>
      <w:r w:rsidRPr="00873CDB">
        <w:rPr>
          <w:rFonts w:ascii="Verdana" w:hAnsi="Verdana"/>
          <w:sz w:val="20"/>
          <w:szCs w:val="20"/>
        </w:rPr>
        <w:t xml:space="preserve"> Summe der 7 Teilpunkte = ____</w:t>
      </w:r>
    </w:p>
    <w:p w14:paraId="722375BF" w14:textId="77777777" w:rsidR="002A084F" w:rsidRDefault="002A084F" w:rsidP="00873CDB">
      <w:pPr>
        <w:spacing w:line="360" w:lineRule="auto"/>
        <w:jc w:val="both"/>
        <w:rPr>
          <w:rFonts w:ascii="Verdana" w:hAnsi="Verdana"/>
          <w:b/>
          <w:bCs/>
          <w:sz w:val="20"/>
          <w:szCs w:val="20"/>
        </w:rPr>
      </w:pPr>
    </w:p>
    <w:p w14:paraId="3F2AC18E" w14:textId="20CA2360" w:rsidR="00DE2860" w:rsidRPr="00873CDB" w:rsidRDefault="00DE2860" w:rsidP="00873CDB">
      <w:pPr>
        <w:spacing w:line="360" w:lineRule="auto"/>
        <w:jc w:val="both"/>
        <w:rPr>
          <w:rFonts w:ascii="Verdana" w:hAnsi="Verdana"/>
          <w:sz w:val="20"/>
          <w:szCs w:val="20"/>
        </w:rPr>
      </w:pPr>
      <w:r w:rsidRPr="00873CDB">
        <w:rPr>
          <w:rFonts w:ascii="Verdana" w:hAnsi="Verdana"/>
          <w:b/>
          <w:bCs/>
          <w:sz w:val="20"/>
          <w:szCs w:val="20"/>
        </w:rPr>
        <w:t>Blockpunktzahl Kriterium 3 gesamt:</w:t>
      </w:r>
      <w:r w:rsidRPr="00873CDB">
        <w:rPr>
          <w:rFonts w:ascii="Verdana" w:hAnsi="Verdana"/>
          <w:sz w:val="20"/>
          <w:szCs w:val="20"/>
        </w:rPr>
        <w:t xml:space="preserve"> (Blockpunktzahl S/W + Blockpunktzahl Farbe) = ____</w:t>
      </w:r>
    </w:p>
    <w:p w14:paraId="56861EEC" w14:textId="77777777" w:rsidR="00E01961" w:rsidRPr="00873CDB" w:rsidRDefault="00E01961" w:rsidP="00873CDB">
      <w:pPr>
        <w:spacing w:line="360" w:lineRule="auto"/>
        <w:jc w:val="both"/>
        <w:rPr>
          <w:rFonts w:ascii="Verdana" w:hAnsi="Verdana"/>
          <w:b/>
          <w:bCs/>
          <w:sz w:val="20"/>
          <w:szCs w:val="20"/>
        </w:rPr>
      </w:pPr>
      <w:r w:rsidRPr="00873CDB">
        <w:rPr>
          <w:rFonts w:ascii="Verdana" w:hAnsi="Verdana"/>
          <w:b/>
          <w:bCs/>
          <w:sz w:val="20"/>
          <w:szCs w:val="20"/>
        </w:rPr>
        <w:br w:type="page"/>
      </w:r>
    </w:p>
    <w:p w14:paraId="66504D8F" w14:textId="3834A40B" w:rsidR="00DE2860" w:rsidRPr="00873CDB" w:rsidRDefault="00DE2860" w:rsidP="00873CDB">
      <w:pPr>
        <w:spacing w:line="360" w:lineRule="auto"/>
        <w:jc w:val="both"/>
        <w:rPr>
          <w:rFonts w:ascii="Verdana" w:hAnsi="Verdana"/>
          <w:b/>
          <w:bCs/>
          <w:sz w:val="20"/>
          <w:szCs w:val="20"/>
        </w:rPr>
      </w:pPr>
      <w:r w:rsidRPr="00873CDB">
        <w:rPr>
          <w:rFonts w:ascii="Verdana" w:hAnsi="Verdana"/>
          <w:b/>
          <w:bCs/>
          <w:sz w:val="20"/>
          <w:szCs w:val="20"/>
          <w:highlight w:val="yellow"/>
        </w:rPr>
        <w:lastRenderedPageBreak/>
        <w:t>4. Kriterium Entsorgung und Kreislaufwirtschaft</w:t>
      </w:r>
    </w:p>
    <w:p w14:paraId="31BC5326" w14:textId="3D1132CF" w:rsidR="00DE2860" w:rsidRPr="00873CDB" w:rsidRDefault="00DE2860" w:rsidP="00873CDB">
      <w:pPr>
        <w:spacing w:line="360" w:lineRule="auto"/>
        <w:jc w:val="both"/>
        <w:rPr>
          <w:rFonts w:ascii="Verdana" w:hAnsi="Verdana"/>
          <w:sz w:val="20"/>
          <w:szCs w:val="20"/>
        </w:rPr>
      </w:pPr>
      <w:r w:rsidRPr="00873CDB">
        <w:rPr>
          <w:rFonts w:ascii="Verdana" w:hAnsi="Verdana"/>
          <w:sz w:val="20"/>
          <w:szCs w:val="20"/>
        </w:rPr>
        <w:t xml:space="preserve">Grundlage: DE-UZ 219 und Kreislaufwirtschaftsgesetz (KrWG). Wertung: zutreffend = </w:t>
      </w:r>
      <w:r w:rsidRPr="00873CDB">
        <w:rPr>
          <w:rFonts w:ascii="Verdana" w:hAnsi="Verdana"/>
          <w:b/>
          <w:bCs/>
          <w:sz w:val="20"/>
          <w:szCs w:val="20"/>
        </w:rPr>
        <w:t>100 Punkte</w:t>
      </w:r>
      <w:r w:rsidRPr="00873CDB">
        <w:rPr>
          <w:rFonts w:ascii="Verdana" w:hAnsi="Verdana"/>
          <w:sz w:val="20"/>
          <w:szCs w:val="20"/>
        </w:rPr>
        <w:t xml:space="preserve"> / </w:t>
      </w:r>
      <w:r w:rsidR="002A084F" w:rsidRPr="00873CDB">
        <w:rPr>
          <w:rFonts w:ascii="Verdana" w:hAnsi="Verdana"/>
          <w:sz w:val="20"/>
          <w:szCs w:val="20"/>
        </w:rPr>
        <w:t>nichtzutreffend</w:t>
      </w:r>
      <w:r w:rsidRPr="00873CDB">
        <w:rPr>
          <w:rFonts w:ascii="Verdana" w:hAnsi="Verdana"/>
          <w:sz w:val="20"/>
          <w:szCs w:val="20"/>
        </w:rPr>
        <w:t xml:space="preserve"> = </w:t>
      </w:r>
      <w:r w:rsidRPr="00873CDB">
        <w:rPr>
          <w:rFonts w:ascii="Verdana" w:hAnsi="Verdana"/>
          <w:b/>
          <w:bCs/>
          <w:sz w:val="20"/>
          <w:szCs w:val="20"/>
        </w:rPr>
        <w:t>0 Punkte</w:t>
      </w:r>
      <w:r w:rsidRPr="00873CDB">
        <w:rPr>
          <w:rFonts w:ascii="Verdana" w:hAnsi="Verdana"/>
          <w:sz w:val="20"/>
          <w:szCs w:val="20"/>
        </w:rPr>
        <w:t>.</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708"/>
        <w:gridCol w:w="4914"/>
        <w:gridCol w:w="1379"/>
        <w:gridCol w:w="1061"/>
      </w:tblGrid>
      <w:tr w:rsidR="00DE2860" w:rsidRPr="00873CDB" w14:paraId="45625017" w14:textId="77777777" w:rsidTr="00E01961">
        <w:trPr>
          <w:tblHeader/>
          <w:tblCellSpacing w:w="15" w:type="dxa"/>
        </w:trPr>
        <w:tc>
          <w:tcPr>
            <w:tcW w:w="0" w:type="auto"/>
            <w:vAlign w:val="center"/>
            <w:hideMark/>
          </w:tcPr>
          <w:p w14:paraId="20CE975F" w14:textId="77777777" w:rsidR="00DE2860" w:rsidRPr="00873CDB" w:rsidRDefault="00DE2860" w:rsidP="00873CDB">
            <w:pPr>
              <w:spacing w:line="360" w:lineRule="auto"/>
              <w:jc w:val="both"/>
              <w:rPr>
                <w:rFonts w:ascii="Verdana" w:hAnsi="Verdana"/>
                <w:b/>
                <w:bCs/>
                <w:sz w:val="16"/>
                <w:szCs w:val="16"/>
              </w:rPr>
            </w:pPr>
            <w:r w:rsidRPr="00873CDB">
              <w:rPr>
                <w:rFonts w:ascii="Verdana" w:hAnsi="Verdana"/>
                <w:b/>
                <w:bCs/>
                <w:sz w:val="16"/>
                <w:szCs w:val="16"/>
              </w:rPr>
              <w:t>Kriterium</w:t>
            </w:r>
          </w:p>
        </w:tc>
        <w:tc>
          <w:tcPr>
            <w:tcW w:w="0" w:type="auto"/>
            <w:vAlign w:val="center"/>
            <w:hideMark/>
          </w:tcPr>
          <w:p w14:paraId="3091E4B0" w14:textId="77777777" w:rsidR="00DE2860" w:rsidRPr="00873CDB" w:rsidRDefault="00DE2860" w:rsidP="00873CDB">
            <w:pPr>
              <w:spacing w:line="360" w:lineRule="auto"/>
              <w:jc w:val="both"/>
              <w:rPr>
                <w:rFonts w:ascii="Verdana" w:hAnsi="Verdana"/>
                <w:b/>
                <w:bCs/>
                <w:sz w:val="16"/>
                <w:szCs w:val="16"/>
              </w:rPr>
            </w:pPr>
            <w:r w:rsidRPr="00873CDB">
              <w:rPr>
                <w:rFonts w:ascii="Verdana" w:hAnsi="Verdana"/>
                <w:b/>
                <w:bCs/>
                <w:sz w:val="16"/>
                <w:szCs w:val="16"/>
              </w:rPr>
              <w:t>Vorgabe nach DE-UZ 219 und KrWG</w:t>
            </w:r>
          </w:p>
        </w:tc>
        <w:tc>
          <w:tcPr>
            <w:tcW w:w="0" w:type="auto"/>
            <w:vAlign w:val="center"/>
            <w:hideMark/>
          </w:tcPr>
          <w:p w14:paraId="67FF1139" w14:textId="6C665A20" w:rsidR="00DE2860" w:rsidRPr="00873CDB" w:rsidRDefault="00DE2860" w:rsidP="00873CDB">
            <w:pPr>
              <w:spacing w:line="360" w:lineRule="auto"/>
              <w:jc w:val="both"/>
              <w:rPr>
                <w:rFonts w:ascii="Verdana" w:hAnsi="Verdana"/>
                <w:b/>
                <w:bCs/>
                <w:sz w:val="16"/>
                <w:szCs w:val="16"/>
              </w:rPr>
            </w:pPr>
            <w:r w:rsidRPr="00873CDB">
              <w:rPr>
                <w:rFonts w:ascii="Verdana" w:hAnsi="Verdana"/>
                <w:b/>
                <w:bCs/>
                <w:sz w:val="16"/>
                <w:szCs w:val="16"/>
              </w:rPr>
              <w:t xml:space="preserve">zutreffend / </w:t>
            </w:r>
            <w:r w:rsidR="002A084F" w:rsidRPr="00873CDB">
              <w:rPr>
                <w:rFonts w:ascii="Verdana" w:hAnsi="Verdana"/>
                <w:b/>
                <w:bCs/>
                <w:sz w:val="16"/>
                <w:szCs w:val="16"/>
              </w:rPr>
              <w:t>nichtzutreffend</w:t>
            </w:r>
          </w:p>
        </w:tc>
        <w:tc>
          <w:tcPr>
            <w:tcW w:w="0" w:type="auto"/>
            <w:vAlign w:val="center"/>
            <w:hideMark/>
          </w:tcPr>
          <w:p w14:paraId="3F449704" w14:textId="77777777" w:rsidR="00DE2860" w:rsidRPr="00873CDB" w:rsidRDefault="00DE2860" w:rsidP="00873CDB">
            <w:pPr>
              <w:spacing w:line="360" w:lineRule="auto"/>
              <w:jc w:val="both"/>
              <w:rPr>
                <w:rFonts w:ascii="Verdana" w:hAnsi="Verdana"/>
                <w:b/>
                <w:bCs/>
                <w:sz w:val="16"/>
                <w:szCs w:val="16"/>
              </w:rPr>
            </w:pPr>
            <w:r w:rsidRPr="00873CDB">
              <w:rPr>
                <w:rFonts w:ascii="Verdana" w:hAnsi="Verdana"/>
                <w:b/>
                <w:bCs/>
                <w:sz w:val="16"/>
                <w:szCs w:val="16"/>
              </w:rPr>
              <w:t>Erreichte Punkte</w:t>
            </w:r>
          </w:p>
        </w:tc>
      </w:tr>
      <w:tr w:rsidR="00DE2860" w:rsidRPr="00873CDB" w14:paraId="566DCA31" w14:textId="77777777" w:rsidTr="00E01961">
        <w:trPr>
          <w:tblCellSpacing w:w="15" w:type="dxa"/>
        </w:trPr>
        <w:tc>
          <w:tcPr>
            <w:tcW w:w="0" w:type="auto"/>
            <w:vAlign w:val="center"/>
            <w:hideMark/>
          </w:tcPr>
          <w:p w14:paraId="67A761D0"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Umgang mit leeren Tonerbehältern</w:t>
            </w:r>
          </w:p>
        </w:tc>
        <w:tc>
          <w:tcPr>
            <w:tcW w:w="0" w:type="auto"/>
            <w:vAlign w:val="center"/>
            <w:hideMark/>
          </w:tcPr>
          <w:p w14:paraId="1B605224"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Kostenneutrale Rücknahme über Hersteller- oder herstellerunabhängiges Sammelsystem; Rücknahmesystem ist beschrieben und dokumentiert.</w:t>
            </w:r>
          </w:p>
        </w:tc>
        <w:tc>
          <w:tcPr>
            <w:tcW w:w="0" w:type="auto"/>
            <w:vAlign w:val="center"/>
            <w:hideMark/>
          </w:tcPr>
          <w:p w14:paraId="593BDFEE" w14:textId="77777777" w:rsidR="00DE2860" w:rsidRPr="00873CDB" w:rsidRDefault="00DE2860" w:rsidP="00873CDB">
            <w:pPr>
              <w:spacing w:line="360" w:lineRule="auto"/>
              <w:jc w:val="both"/>
              <w:rPr>
                <w:rFonts w:ascii="Verdana" w:hAnsi="Verdana"/>
                <w:sz w:val="16"/>
                <w:szCs w:val="16"/>
              </w:rPr>
            </w:pPr>
          </w:p>
        </w:tc>
        <w:tc>
          <w:tcPr>
            <w:tcW w:w="0" w:type="auto"/>
            <w:vAlign w:val="center"/>
            <w:hideMark/>
          </w:tcPr>
          <w:p w14:paraId="690A97C8" w14:textId="77777777" w:rsidR="00DE2860" w:rsidRPr="00873CDB" w:rsidRDefault="00DE2860" w:rsidP="00873CDB">
            <w:pPr>
              <w:spacing w:line="360" w:lineRule="auto"/>
              <w:jc w:val="both"/>
              <w:rPr>
                <w:rFonts w:ascii="Verdana" w:hAnsi="Verdana"/>
                <w:sz w:val="16"/>
                <w:szCs w:val="16"/>
              </w:rPr>
            </w:pPr>
          </w:p>
        </w:tc>
      </w:tr>
      <w:tr w:rsidR="00DE2860" w:rsidRPr="00873CDB" w14:paraId="689EF0BE" w14:textId="77777777" w:rsidTr="00E01961">
        <w:trPr>
          <w:tblCellSpacing w:w="15" w:type="dxa"/>
        </w:trPr>
        <w:tc>
          <w:tcPr>
            <w:tcW w:w="0" w:type="auto"/>
            <w:vAlign w:val="center"/>
            <w:hideMark/>
          </w:tcPr>
          <w:p w14:paraId="4CF2A147"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Umgang mit Resttoner</w:t>
            </w:r>
          </w:p>
        </w:tc>
        <w:tc>
          <w:tcPr>
            <w:tcW w:w="0" w:type="auto"/>
            <w:vAlign w:val="center"/>
            <w:hideMark/>
          </w:tcPr>
          <w:p w14:paraId="1321F4B7"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Kostenneutrale Entsorgung der Auffangbehälter; ordnungsgemäße Verwertung nach KrWG ist bestätigt.</w:t>
            </w:r>
          </w:p>
        </w:tc>
        <w:tc>
          <w:tcPr>
            <w:tcW w:w="0" w:type="auto"/>
            <w:vAlign w:val="center"/>
            <w:hideMark/>
          </w:tcPr>
          <w:p w14:paraId="18B5D4BE" w14:textId="77777777" w:rsidR="00DE2860" w:rsidRPr="00873CDB" w:rsidRDefault="00DE2860" w:rsidP="00873CDB">
            <w:pPr>
              <w:spacing w:line="360" w:lineRule="auto"/>
              <w:jc w:val="both"/>
              <w:rPr>
                <w:rFonts w:ascii="Verdana" w:hAnsi="Verdana"/>
                <w:sz w:val="16"/>
                <w:szCs w:val="16"/>
              </w:rPr>
            </w:pPr>
          </w:p>
        </w:tc>
        <w:tc>
          <w:tcPr>
            <w:tcW w:w="0" w:type="auto"/>
            <w:vAlign w:val="center"/>
            <w:hideMark/>
          </w:tcPr>
          <w:p w14:paraId="12AF42B6" w14:textId="77777777" w:rsidR="00DE2860" w:rsidRPr="00873CDB" w:rsidRDefault="00DE2860" w:rsidP="00873CDB">
            <w:pPr>
              <w:spacing w:line="360" w:lineRule="auto"/>
              <w:jc w:val="both"/>
              <w:rPr>
                <w:rFonts w:ascii="Verdana" w:hAnsi="Verdana"/>
                <w:sz w:val="16"/>
                <w:szCs w:val="16"/>
              </w:rPr>
            </w:pPr>
          </w:p>
        </w:tc>
      </w:tr>
      <w:tr w:rsidR="00DE2860" w:rsidRPr="00873CDB" w14:paraId="5D892A5A" w14:textId="77777777" w:rsidTr="00E01961">
        <w:trPr>
          <w:tblCellSpacing w:w="15" w:type="dxa"/>
        </w:trPr>
        <w:tc>
          <w:tcPr>
            <w:tcW w:w="0" w:type="auto"/>
            <w:vAlign w:val="center"/>
            <w:hideMark/>
          </w:tcPr>
          <w:p w14:paraId="3486A4CE"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Rücknahme von Fotoleitertrommeln</w:t>
            </w:r>
          </w:p>
        </w:tc>
        <w:tc>
          <w:tcPr>
            <w:tcW w:w="0" w:type="auto"/>
            <w:vAlign w:val="center"/>
            <w:hideMark/>
          </w:tcPr>
          <w:p w14:paraId="2C6D4F60"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Fotoleitereinheiten werden zurückgenommen und vorrangig wiederverwendet oder stofflich verwertet; Nachweis liegt vor.</w:t>
            </w:r>
          </w:p>
        </w:tc>
        <w:tc>
          <w:tcPr>
            <w:tcW w:w="0" w:type="auto"/>
            <w:vAlign w:val="center"/>
            <w:hideMark/>
          </w:tcPr>
          <w:p w14:paraId="788AD5DC" w14:textId="77777777" w:rsidR="00DE2860" w:rsidRPr="00873CDB" w:rsidRDefault="00DE2860" w:rsidP="00873CDB">
            <w:pPr>
              <w:spacing w:line="360" w:lineRule="auto"/>
              <w:jc w:val="both"/>
              <w:rPr>
                <w:rFonts w:ascii="Verdana" w:hAnsi="Verdana"/>
                <w:sz w:val="16"/>
                <w:szCs w:val="16"/>
              </w:rPr>
            </w:pPr>
          </w:p>
        </w:tc>
        <w:tc>
          <w:tcPr>
            <w:tcW w:w="0" w:type="auto"/>
            <w:vAlign w:val="center"/>
            <w:hideMark/>
          </w:tcPr>
          <w:p w14:paraId="013B5DC6" w14:textId="77777777" w:rsidR="00DE2860" w:rsidRPr="00873CDB" w:rsidRDefault="00DE2860" w:rsidP="00873CDB">
            <w:pPr>
              <w:spacing w:line="360" w:lineRule="auto"/>
              <w:jc w:val="both"/>
              <w:rPr>
                <w:rFonts w:ascii="Verdana" w:hAnsi="Verdana"/>
                <w:sz w:val="16"/>
                <w:szCs w:val="16"/>
              </w:rPr>
            </w:pPr>
          </w:p>
        </w:tc>
      </w:tr>
      <w:tr w:rsidR="00DE2860" w:rsidRPr="00873CDB" w14:paraId="60B177E0" w14:textId="77777777" w:rsidTr="00E01961">
        <w:trPr>
          <w:tblCellSpacing w:w="15" w:type="dxa"/>
        </w:trPr>
        <w:tc>
          <w:tcPr>
            <w:tcW w:w="0" w:type="auto"/>
            <w:vAlign w:val="center"/>
            <w:hideMark/>
          </w:tcPr>
          <w:p w14:paraId="722AAC17"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Recycling von Produktionssystemen</w:t>
            </w:r>
          </w:p>
        </w:tc>
        <w:tc>
          <w:tcPr>
            <w:tcW w:w="0" w:type="auto"/>
            <w:vAlign w:val="center"/>
            <w:hideMark/>
          </w:tcPr>
          <w:p w14:paraId="6A18DB26"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Ausgemusterte Systeme werden kostenneutral zurückgenommen, wiederaufgearbeitet oder hochwertig recycelt; Maßnahmen sind dokumentiert.</w:t>
            </w:r>
          </w:p>
        </w:tc>
        <w:tc>
          <w:tcPr>
            <w:tcW w:w="0" w:type="auto"/>
            <w:vAlign w:val="center"/>
            <w:hideMark/>
          </w:tcPr>
          <w:p w14:paraId="569C371E" w14:textId="77777777" w:rsidR="00DE2860" w:rsidRPr="00873CDB" w:rsidRDefault="00DE2860" w:rsidP="00873CDB">
            <w:pPr>
              <w:spacing w:line="360" w:lineRule="auto"/>
              <w:jc w:val="both"/>
              <w:rPr>
                <w:rFonts w:ascii="Verdana" w:hAnsi="Verdana"/>
                <w:sz w:val="16"/>
                <w:szCs w:val="16"/>
              </w:rPr>
            </w:pPr>
          </w:p>
        </w:tc>
        <w:tc>
          <w:tcPr>
            <w:tcW w:w="0" w:type="auto"/>
            <w:vAlign w:val="center"/>
            <w:hideMark/>
          </w:tcPr>
          <w:p w14:paraId="41FB4C78" w14:textId="77777777" w:rsidR="00DE2860" w:rsidRPr="00873CDB" w:rsidRDefault="00DE2860" w:rsidP="00873CDB">
            <w:pPr>
              <w:spacing w:line="360" w:lineRule="auto"/>
              <w:jc w:val="both"/>
              <w:rPr>
                <w:rFonts w:ascii="Verdana" w:hAnsi="Verdana"/>
                <w:sz w:val="16"/>
                <w:szCs w:val="16"/>
              </w:rPr>
            </w:pPr>
          </w:p>
        </w:tc>
      </w:tr>
      <w:tr w:rsidR="00DE2860" w:rsidRPr="00873CDB" w14:paraId="4BBBF6B8" w14:textId="77777777" w:rsidTr="00E01961">
        <w:trPr>
          <w:tblCellSpacing w:w="15" w:type="dxa"/>
        </w:trPr>
        <w:tc>
          <w:tcPr>
            <w:tcW w:w="0" w:type="auto"/>
            <w:vAlign w:val="center"/>
            <w:hideMark/>
          </w:tcPr>
          <w:p w14:paraId="1350B5E1"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Recyclinggerechte Demontierbarkeit</w:t>
            </w:r>
          </w:p>
        </w:tc>
        <w:tc>
          <w:tcPr>
            <w:tcW w:w="0" w:type="auto"/>
            <w:vAlign w:val="center"/>
            <w:hideMark/>
          </w:tcPr>
          <w:p w14:paraId="1A5E22A0"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Werkzeuggerechte Demontage ist konstruktiv möglich; Elektrobaugruppen sind separierbar; Herstellererklärung nach DE-UZ 219 liegt vor.</w:t>
            </w:r>
          </w:p>
        </w:tc>
        <w:tc>
          <w:tcPr>
            <w:tcW w:w="0" w:type="auto"/>
            <w:vAlign w:val="center"/>
            <w:hideMark/>
          </w:tcPr>
          <w:p w14:paraId="28631C35" w14:textId="77777777" w:rsidR="00DE2860" w:rsidRPr="00873CDB" w:rsidRDefault="00DE2860" w:rsidP="00873CDB">
            <w:pPr>
              <w:spacing w:line="360" w:lineRule="auto"/>
              <w:jc w:val="both"/>
              <w:rPr>
                <w:rFonts w:ascii="Verdana" w:hAnsi="Verdana"/>
                <w:sz w:val="16"/>
                <w:szCs w:val="16"/>
              </w:rPr>
            </w:pPr>
          </w:p>
        </w:tc>
        <w:tc>
          <w:tcPr>
            <w:tcW w:w="0" w:type="auto"/>
            <w:vAlign w:val="center"/>
            <w:hideMark/>
          </w:tcPr>
          <w:p w14:paraId="7D3DED0D" w14:textId="77777777" w:rsidR="00DE2860" w:rsidRPr="00873CDB" w:rsidRDefault="00DE2860" w:rsidP="00873CDB">
            <w:pPr>
              <w:spacing w:line="360" w:lineRule="auto"/>
              <w:jc w:val="both"/>
              <w:rPr>
                <w:rFonts w:ascii="Verdana" w:hAnsi="Verdana"/>
                <w:sz w:val="16"/>
                <w:szCs w:val="16"/>
              </w:rPr>
            </w:pPr>
          </w:p>
        </w:tc>
      </w:tr>
      <w:tr w:rsidR="00DE2860" w:rsidRPr="00873CDB" w14:paraId="523F14E4" w14:textId="77777777" w:rsidTr="00E01961">
        <w:trPr>
          <w:tblCellSpacing w:w="15" w:type="dxa"/>
        </w:trPr>
        <w:tc>
          <w:tcPr>
            <w:tcW w:w="0" w:type="auto"/>
            <w:vAlign w:val="center"/>
            <w:hideMark/>
          </w:tcPr>
          <w:p w14:paraId="04F4D95F"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Recyclinggerechte Materialauswahl</w:t>
            </w:r>
          </w:p>
        </w:tc>
        <w:tc>
          <w:tcPr>
            <w:tcW w:w="0" w:type="auto"/>
            <w:vAlign w:val="center"/>
            <w:hideMark/>
          </w:tcPr>
          <w:p w14:paraId="4043D3E6"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Materialien sind sortenrein trennbar; Kunststoffteile sind nach DE-UZ 219 gekennzeichnet; Herstellererklärung liegt vor.</w:t>
            </w:r>
          </w:p>
        </w:tc>
        <w:tc>
          <w:tcPr>
            <w:tcW w:w="0" w:type="auto"/>
            <w:vAlign w:val="center"/>
            <w:hideMark/>
          </w:tcPr>
          <w:p w14:paraId="0524F5DA" w14:textId="77777777" w:rsidR="00DE2860" w:rsidRPr="00873CDB" w:rsidRDefault="00DE2860" w:rsidP="00873CDB">
            <w:pPr>
              <w:spacing w:line="360" w:lineRule="auto"/>
              <w:jc w:val="both"/>
              <w:rPr>
                <w:rFonts w:ascii="Verdana" w:hAnsi="Verdana"/>
                <w:sz w:val="16"/>
                <w:szCs w:val="16"/>
              </w:rPr>
            </w:pPr>
          </w:p>
        </w:tc>
        <w:tc>
          <w:tcPr>
            <w:tcW w:w="0" w:type="auto"/>
            <w:vAlign w:val="center"/>
            <w:hideMark/>
          </w:tcPr>
          <w:p w14:paraId="75F850C2" w14:textId="77777777" w:rsidR="00DE2860" w:rsidRPr="00873CDB" w:rsidRDefault="00DE2860" w:rsidP="00873CDB">
            <w:pPr>
              <w:spacing w:line="360" w:lineRule="auto"/>
              <w:jc w:val="both"/>
              <w:rPr>
                <w:rFonts w:ascii="Verdana" w:hAnsi="Verdana"/>
                <w:sz w:val="16"/>
                <w:szCs w:val="16"/>
              </w:rPr>
            </w:pPr>
          </w:p>
        </w:tc>
      </w:tr>
      <w:tr w:rsidR="00DE2860" w:rsidRPr="00873CDB" w14:paraId="1CAB98AD" w14:textId="77777777" w:rsidTr="00E01961">
        <w:trPr>
          <w:tblCellSpacing w:w="15" w:type="dxa"/>
        </w:trPr>
        <w:tc>
          <w:tcPr>
            <w:tcW w:w="0" w:type="auto"/>
            <w:vAlign w:val="center"/>
            <w:hideMark/>
          </w:tcPr>
          <w:p w14:paraId="591156C1"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Wiederverwendbarkeit von Komponenten</w:t>
            </w:r>
          </w:p>
        </w:tc>
        <w:tc>
          <w:tcPr>
            <w:tcW w:w="0" w:type="auto"/>
            <w:vAlign w:val="center"/>
            <w:hideMark/>
          </w:tcPr>
          <w:p w14:paraId="093A017C"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Wiederverwendbare Komponenten sind benannt; Herstellererklärung liegt vor.</w:t>
            </w:r>
          </w:p>
        </w:tc>
        <w:tc>
          <w:tcPr>
            <w:tcW w:w="0" w:type="auto"/>
            <w:vAlign w:val="center"/>
            <w:hideMark/>
          </w:tcPr>
          <w:p w14:paraId="11579D95" w14:textId="77777777" w:rsidR="00DE2860" w:rsidRPr="00873CDB" w:rsidRDefault="00DE2860" w:rsidP="00873CDB">
            <w:pPr>
              <w:spacing w:line="360" w:lineRule="auto"/>
              <w:jc w:val="both"/>
              <w:rPr>
                <w:rFonts w:ascii="Verdana" w:hAnsi="Verdana"/>
                <w:sz w:val="16"/>
                <w:szCs w:val="16"/>
              </w:rPr>
            </w:pPr>
          </w:p>
        </w:tc>
        <w:tc>
          <w:tcPr>
            <w:tcW w:w="0" w:type="auto"/>
            <w:vAlign w:val="center"/>
            <w:hideMark/>
          </w:tcPr>
          <w:p w14:paraId="6945250F" w14:textId="77777777" w:rsidR="00DE2860" w:rsidRPr="00873CDB" w:rsidRDefault="00DE2860" w:rsidP="00873CDB">
            <w:pPr>
              <w:spacing w:line="360" w:lineRule="auto"/>
              <w:jc w:val="both"/>
              <w:rPr>
                <w:rFonts w:ascii="Verdana" w:hAnsi="Verdana"/>
                <w:sz w:val="16"/>
                <w:szCs w:val="16"/>
              </w:rPr>
            </w:pPr>
          </w:p>
        </w:tc>
      </w:tr>
    </w:tbl>
    <w:p w14:paraId="013E5D60" w14:textId="77777777" w:rsidR="006343B4" w:rsidRPr="00873CDB" w:rsidRDefault="006343B4" w:rsidP="00873CDB">
      <w:pPr>
        <w:spacing w:line="360" w:lineRule="auto"/>
        <w:jc w:val="both"/>
        <w:rPr>
          <w:rFonts w:ascii="Verdana" w:hAnsi="Verdana"/>
          <w:b/>
          <w:bCs/>
          <w:sz w:val="20"/>
          <w:szCs w:val="20"/>
        </w:rPr>
      </w:pPr>
    </w:p>
    <w:p w14:paraId="7E0CF1B8" w14:textId="481BC8AE" w:rsidR="00DE2860" w:rsidRPr="00873CDB" w:rsidRDefault="00DE2860" w:rsidP="00873CDB">
      <w:pPr>
        <w:spacing w:line="360" w:lineRule="auto"/>
        <w:jc w:val="both"/>
        <w:rPr>
          <w:rFonts w:ascii="Verdana" w:hAnsi="Verdana"/>
          <w:sz w:val="20"/>
          <w:szCs w:val="20"/>
        </w:rPr>
      </w:pPr>
      <w:r w:rsidRPr="00873CDB">
        <w:rPr>
          <w:rFonts w:ascii="Verdana" w:hAnsi="Verdana"/>
          <w:b/>
          <w:bCs/>
          <w:sz w:val="20"/>
          <w:szCs w:val="20"/>
        </w:rPr>
        <w:t>Blockpunktzahl Kriterium 4:</w:t>
      </w:r>
      <w:r w:rsidRPr="00873CDB">
        <w:rPr>
          <w:rFonts w:ascii="Verdana" w:hAnsi="Verdana"/>
          <w:sz w:val="20"/>
          <w:szCs w:val="20"/>
        </w:rPr>
        <w:t xml:space="preserve"> Summe der 7 Teilpunkte = ____</w:t>
      </w:r>
    </w:p>
    <w:p w14:paraId="7D1E55B6" w14:textId="77777777" w:rsidR="00E01961" w:rsidRPr="00873CDB" w:rsidRDefault="00E01961" w:rsidP="00873CDB">
      <w:pPr>
        <w:spacing w:line="360" w:lineRule="auto"/>
        <w:jc w:val="both"/>
        <w:rPr>
          <w:rFonts w:ascii="Verdana" w:hAnsi="Verdana"/>
          <w:b/>
          <w:bCs/>
          <w:sz w:val="20"/>
          <w:szCs w:val="20"/>
        </w:rPr>
      </w:pPr>
      <w:r w:rsidRPr="00873CDB">
        <w:rPr>
          <w:rFonts w:ascii="Verdana" w:hAnsi="Verdana"/>
          <w:b/>
          <w:bCs/>
          <w:sz w:val="20"/>
          <w:szCs w:val="20"/>
        </w:rPr>
        <w:br w:type="page"/>
      </w:r>
    </w:p>
    <w:p w14:paraId="51A22DFB" w14:textId="725D3745" w:rsidR="00DE2860" w:rsidRPr="00873CDB" w:rsidRDefault="00DE2860" w:rsidP="00873CDB">
      <w:pPr>
        <w:spacing w:line="360" w:lineRule="auto"/>
        <w:jc w:val="both"/>
        <w:rPr>
          <w:rFonts w:ascii="Verdana" w:hAnsi="Verdana"/>
          <w:b/>
          <w:bCs/>
          <w:sz w:val="20"/>
          <w:szCs w:val="20"/>
        </w:rPr>
      </w:pPr>
      <w:r w:rsidRPr="00873CDB">
        <w:rPr>
          <w:rFonts w:ascii="Verdana" w:hAnsi="Verdana"/>
          <w:b/>
          <w:bCs/>
          <w:sz w:val="20"/>
          <w:szCs w:val="20"/>
          <w:highlight w:val="yellow"/>
        </w:rPr>
        <w:lastRenderedPageBreak/>
        <w:t>5. Kriterium Materialkreislauf / Kreislauffähigkeit</w:t>
      </w:r>
    </w:p>
    <w:p w14:paraId="55CAE60D" w14:textId="661B70A1" w:rsidR="00DE2860" w:rsidRPr="00873CDB" w:rsidRDefault="00DE2860" w:rsidP="00873CDB">
      <w:pPr>
        <w:spacing w:line="360" w:lineRule="auto"/>
        <w:jc w:val="both"/>
        <w:rPr>
          <w:rFonts w:ascii="Verdana" w:hAnsi="Verdana"/>
          <w:sz w:val="20"/>
          <w:szCs w:val="20"/>
        </w:rPr>
      </w:pPr>
      <w:r w:rsidRPr="00873CDB">
        <w:rPr>
          <w:rFonts w:ascii="Verdana" w:hAnsi="Verdana"/>
          <w:sz w:val="20"/>
          <w:szCs w:val="20"/>
        </w:rPr>
        <w:t xml:space="preserve">Grundlage: </w:t>
      </w:r>
      <w:proofErr w:type="spellStart"/>
      <w:r w:rsidRPr="00873CDB">
        <w:rPr>
          <w:rFonts w:ascii="Verdana" w:hAnsi="Verdana"/>
          <w:sz w:val="20"/>
          <w:szCs w:val="20"/>
        </w:rPr>
        <w:t>Cradle</w:t>
      </w:r>
      <w:proofErr w:type="spellEnd"/>
      <w:r w:rsidRPr="00873CDB">
        <w:rPr>
          <w:rFonts w:ascii="Verdana" w:hAnsi="Verdana"/>
          <w:sz w:val="20"/>
          <w:szCs w:val="20"/>
        </w:rPr>
        <w:t xml:space="preserve"> </w:t>
      </w:r>
      <w:proofErr w:type="spellStart"/>
      <w:r w:rsidRPr="00873CDB">
        <w:rPr>
          <w:rFonts w:ascii="Verdana" w:hAnsi="Verdana"/>
          <w:sz w:val="20"/>
          <w:szCs w:val="20"/>
        </w:rPr>
        <w:t>to</w:t>
      </w:r>
      <w:proofErr w:type="spellEnd"/>
      <w:r w:rsidRPr="00873CDB">
        <w:rPr>
          <w:rFonts w:ascii="Verdana" w:hAnsi="Verdana"/>
          <w:sz w:val="20"/>
          <w:szCs w:val="20"/>
        </w:rPr>
        <w:t xml:space="preserve"> </w:t>
      </w:r>
      <w:proofErr w:type="spellStart"/>
      <w:r w:rsidRPr="00873CDB">
        <w:rPr>
          <w:rFonts w:ascii="Verdana" w:hAnsi="Verdana"/>
          <w:sz w:val="20"/>
          <w:szCs w:val="20"/>
        </w:rPr>
        <w:t>Cradle</w:t>
      </w:r>
      <w:proofErr w:type="spellEnd"/>
      <w:r w:rsidRPr="00873CDB">
        <w:rPr>
          <w:rFonts w:ascii="Verdana" w:hAnsi="Verdana"/>
          <w:sz w:val="20"/>
          <w:szCs w:val="20"/>
        </w:rPr>
        <w:t xml:space="preserve"> Certified </w:t>
      </w:r>
      <w:proofErr w:type="spellStart"/>
      <w:r w:rsidRPr="00873CDB">
        <w:rPr>
          <w:rFonts w:ascii="Verdana" w:hAnsi="Verdana"/>
          <w:sz w:val="20"/>
          <w:szCs w:val="20"/>
        </w:rPr>
        <w:t>Product</w:t>
      </w:r>
      <w:proofErr w:type="spellEnd"/>
      <w:r w:rsidRPr="00873CDB">
        <w:rPr>
          <w:rFonts w:ascii="Verdana" w:hAnsi="Verdana"/>
          <w:sz w:val="20"/>
          <w:szCs w:val="20"/>
        </w:rPr>
        <w:t xml:space="preserve"> Standard, Version 5.0 und KrWG. Wertung: zutreffend = </w:t>
      </w:r>
      <w:r w:rsidRPr="00873CDB">
        <w:rPr>
          <w:rFonts w:ascii="Verdana" w:hAnsi="Verdana"/>
          <w:b/>
          <w:bCs/>
          <w:sz w:val="20"/>
          <w:szCs w:val="20"/>
        </w:rPr>
        <w:t>100 Punkte</w:t>
      </w:r>
      <w:r w:rsidRPr="00873CDB">
        <w:rPr>
          <w:rFonts w:ascii="Verdana" w:hAnsi="Verdana"/>
          <w:sz w:val="20"/>
          <w:szCs w:val="20"/>
        </w:rPr>
        <w:t xml:space="preserve"> / </w:t>
      </w:r>
      <w:r w:rsidR="002A084F" w:rsidRPr="00873CDB">
        <w:rPr>
          <w:rFonts w:ascii="Verdana" w:hAnsi="Verdana"/>
          <w:sz w:val="20"/>
          <w:szCs w:val="20"/>
        </w:rPr>
        <w:t>nichtzutreffend</w:t>
      </w:r>
      <w:r w:rsidRPr="00873CDB">
        <w:rPr>
          <w:rFonts w:ascii="Verdana" w:hAnsi="Verdana"/>
          <w:sz w:val="20"/>
          <w:szCs w:val="20"/>
        </w:rPr>
        <w:t xml:space="preserve"> = </w:t>
      </w:r>
      <w:r w:rsidRPr="00873CDB">
        <w:rPr>
          <w:rFonts w:ascii="Verdana" w:hAnsi="Verdana"/>
          <w:b/>
          <w:bCs/>
          <w:sz w:val="20"/>
          <w:szCs w:val="20"/>
        </w:rPr>
        <w:t>0 Punkte</w:t>
      </w:r>
      <w:r w:rsidRPr="00873CDB">
        <w:rPr>
          <w:rFonts w:ascii="Verdana" w:hAnsi="Verdana"/>
          <w:sz w:val="20"/>
          <w:szCs w:val="20"/>
        </w:rPr>
        <w:t>.</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125"/>
        <w:gridCol w:w="4642"/>
        <w:gridCol w:w="1278"/>
        <w:gridCol w:w="1017"/>
      </w:tblGrid>
      <w:tr w:rsidR="00DE2860" w:rsidRPr="00873CDB" w14:paraId="4A67C921" w14:textId="77777777" w:rsidTr="00E01961">
        <w:trPr>
          <w:tblHeader/>
          <w:tblCellSpacing w:w="15" w:type="dxa"/>
        </w:trPr>
        <w:tc>
          <w:tcPr>
            <w:tcW w:w="0" w:type="auto"/>
            <w:vAlign w:val="center"/>
            <w:hideMark/>
          </w:tcPr>
          <w:p w14:paraId="63E861D4" w14:textId="77777777" w:rsidR="00DE2860" w:rsidRPr="00873CDB" w:rsidRDefault="00DE2860" w:rsidP="00873CDB">
            <w:pPr>
              <w:spacing w:line="360" w:lineRule="auto"/>
              <w:jc w:val="both"/>
              <w:rPr>
                <w:rFonts w:ascii="Verdana" w:hAnsi="Verdana"/>
                <w:b/>
                <w:bCs/>
                <w:sz w:val="16"/>
                <w:szCs w:val="16"/>
              </w:rPr>
            </w:pPr>
            <w:r w:rsidRPr="00873CDB">
              <w:rPr>
                <w:rFonts w:ascii="Verdana" w:hAnsi="Verdana"/>
                <w:b/>
                <w:bCs/>
                <w:sz w:val="16"/>
                <w:szCs w:val="16"/>
              </w:rPr>
              <w:t>Kriterium</w:t>
            </w:r>
          </w:p>
        </w:tc>
        <w:tc>
          <w:tcPr>
            <w:tcW w:w="0" w:type="auto"/>
            <w:vAlign w:val="center"/>
            <w:hideMark/>
          </w:tcPr>
          <w:p w14:paraId="64FDEB70" w14:textId="77777777" w:rsidR="00DE2860" w:rsidRPr="00873CDB" w:rsidRDefault="00DE2860" w:rsidP="00873CDB">
            <w:pPr>
              <w:spacing w:line="360" w:lineRule="auto"/>
              <w:jc w:val="both"/>
              <w:rPr>
                <w:rFonts w:ascii="Verdana" w:hAnsi="Verdana"/>
                <w:b/>
                <w:bCs/>
                <w:sz w:val="16"/>
                <w:szCs w:val="16"/>
              </w:rPr>
            </w:pPr>
            <w:r w:rsidRPr="00873CDB">
              <w:rPr>
                <w:rFonts w:ascii="Verdana" w:hAnsi="Verdana"/>
                <w:b/>
                <w:bCs/>
                <w:sz w:val="16"/>
                <w:szCs w:val="16"/>
              </w:rPr>
              <w:t>Vorgabe nach C2C Standard V5.0 und KrWG</w:t>
            </w:r>
          </w:p>
        </w:tc>
        <w:tc>
          <w:tcPr>
            <w:tcW w:w="0" w:type="auto"/>
            <w:vAlign w:val="center"/>
            <w:hideMark/>
          </w:tcPr>
          <w:p w14:paraId="7C3E1754" w14:textId="7238462D" w:rsidR="00DE2860" w:rsidRPr="00873CDB" w:rsidRDefault="00DE2860" w:rsidP="00873CDB">
            <w:pPr>
              <w:spacing w:line="360" w:lineRule="auto"/>
              <w:jc w:val="both"/>
              <w:rPr>
                <w:rFonts w:ascii="Verdana" w:hAnsi="Verdana"/>
                <w:b/>
                <w:bCs/>
                <w:sz w:val="16"/>
                <w:szCs w:val="16"/>
              </w:rPr>
            </w:pPr>
            <w:r w:rsidRPr="00873CDB">
              <w:rPr>
                <w:rFonts w:ascii="Verdana" w:hAnsi="Verdana"/>
                <w:b/>
                <w:bCs/>
                <w:sz w:val="16"/>
                <w:szCs w:val="16"/>
              </w:rPr>
              <w:t xml:space="preserve">zutreffend / </w:t>
            </w:r>
            <w:r w:rsidR="002A084F" w:rsidRPr="00873CDB">
              <w:rPr>
                <w:rFonts w:ascii="Verdana" w:hAnsi="Verdana"/>
                <w:b/>
                <w:bCs/>
                <w:sz w:val="16"/>
                <w:szCs w:val="16"/>
              </w:rPr>
              <w:t>nichtzutreffend</w:t>
            </w:r>
          </w:p>
        </w:tc>
        <w:tc>
          <w:tcPr>
            <w:tcW w:w="0" w:type="auto"/>
            <w:vAlign w:val="center"/>
            <w:hideMark/>
          </w:tcPr>
          <w:p w14:paraId="7511E414" w14:textId="77777777" w:rsidR="00DE2860" w:rsidRPr="00873CDB" w:rsidRDefault="00DE2860" w:rsidP="00873CDB">
            <w:pPr>
              <w:spacing w:line="360" w:lineRule="auto"/>
              <w:jc w:val="both"/>
              <w:rPr>
                <w:rFonts w:ascii="Verdana" w:hAnsi="Verdana"/>
                <w:b/>
                <w:bCs/>
                <w:sz w:val="16"/>
                <w:szCs w:val="16"/>
              </w:rPr>
            </w:pPr>
            <w:r w:rsidRPr="00873CDB">
              <w:rPr>
                <w:rFonts w:ascii="Verdana" w:hAnsi="Verdana"/>
                <w:b/>
                <w:bCs/>
                <w:sz w:val="16"/>
                <w:szCs w:val="16"/>
              </w:rPr>
              <w:t>Erreichte Punkte</w:t>
            </w:r>
          </w:p>
        </w:tc>
      </w:tr>
      <w:tr w:rsidR="00DE2860" w:rsidRPr="00873CDB" w14:paraId="31D7A188" w14:textId="77777777" w:rsidTr="00E01961">
        <w:trPr>
          <w:tblCellSpacing w:w="15" w:type="dxa"/>
        </w:trPr>
        <w:tc>
          <w:tcPr>
            <w:tcW w:w="0" w:type="auto"/>
            <w:vAlign w:val="center"/>
            <w:hideMark/>
          </w:tcPr>
          <w:p w14:paraId="0A9BC631"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Produktdesign für Demontage</w:t>
            </w:r>
          </w:p>
        </w:tc>
        <w:tc>
          <w:tcPr>
            <w:tcW w:w="0" w:type="auto"/>
            <w:vAlign w:val="center"/>
            <w:hideMark/>
          </w:tcPr>
          <w:p w14:paraId="150EF90E"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Konstruktiv auf Demontierbarkeit ausgelegt; Verbindungen lösbar; Materialien sortenrein trennbar; Demontagehinweise oder Herstellererklärung liegen vor.</w:t>
            </w:r>
          </w:p>
        </w:tc>
        <w:tc>
          <w:tcPr>
            <w:tcW w:w="0" w:type="auto"/>
            <w:vAlign w:val="center"/>
            <w:hideMark/>
          </w:tcPr>
          <w:p w14:paraId="7A754AD9" w14:textId="77777777" w:rsidR="00DE2860" w:rsidRPr="00873CDB" w:rsidRDefault="00DE2860" w:rsidP="00873CDB">
            <w:pPr>
              <w:spacing w:line="360" w:lineRule="auto"/>
              <w:jc w:val="both"/>
              <w:rPr>
                <w:rFonts w:ascii="Verdana" w:hAnsi="Verdana"/>
                <w:sz w:val="16"/>
                <w:szCs w:val="16"/>
              </w:rPr>
            </w:pPr>
          </w:p>
        </w:tc>
        <w:tc>
          <w:tcPr>
            <w:tcW w:w="0" w:type="auto"/>
            <w:vAlign w:val="center"/>
            <w:hideMark/>
          </w:tcPr>
          <w:p w14:paraId="00C572F4" w14:textId="77777777" w:rsidR="00DE2860" w:rsidRPr="00873CDB" w:rsidRDefault="00DE2860" w:rsidP="00873CDB">
            <w:pPr>
              <w:spacing w:line="360" w:lineRule="auto"/>
              <w:jc w:val="both"/>
              <w:rPr>
                <w:rFonts w:ascii="Verdana" w:hAnsi="Verdana"/>
                <w:sz w:val="16"/>
                <w:szCs w:val="16"/>
              </w:rPr>
            </w:pPr>
          </w:p>
        </w:tc>
      </w:tr>
      <w:tr w:rsidR="00DE2860" w:rsidRPr="00873CDB" w14:paraId="4A939291" w14:textId="77777777" w:rsidTr="00E01961">
        <w:trPr>
          <w:tblCellSpacing w:w="15" w:type="dxa"/>
        </w:trPr>
        <w:tc>
          <w:tcPr>
            <w:tcW w:w="0" w:type="auto"/>
            <w:vAlign w:val="center"/>
            <w:hideMark/>
          </w:tcPr>
          <w:p w14:paraId="385C9C4D"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Vermeidung materialvernichtender Rückgewinnungsverfahren</w:t>
            </w:r>
          </w:p>
        </w:tc>
        <w:tc>
          <w:tcPr>
            <w:tcW w:w="0" w:type="auto"/>
            <w:vAlign w:val="center"/>
            <w:hideMark/>
          </w:tcPr>
          <w:p w14:paraId="53E4F64C"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Bestätigung, dass Gehäusematerialien und Komponenten nicht durch materialvernichtende Verfahren entsorgt werden; Herstellererklärung liegt vor.</w:t>
            </w:r>
          </w:p>
        </w:tc>
        <w:tc>
          <w:tcPr>
            <w:tcW w:w="0" w:type="auto"/>
            <w:vAlign w:val="center"/>
            <w:hideMark/>
          </w:tcPr>
          <w:p w14:paraId="11C9AC4F" w14:textId="77777777" w:rsidR="00DE2860" w:rsidRPr="00873CDB" w:rsidRDefault="00DE2860" w:rsidP="00873CDB">
            <w:pPr>
              <w:spacing w:line="360" w:lineRule="auto"/>
              <w:jc w:val="both"/>
              <w:rPr>
                <w:rFonts w:ascii="Verdana" w:hAnsi="Verdana"/>
                <w:sz w:val="16"/>
                <w:szCs w:val="16"/>
              </w:rPr>
            </w:pPr>
          </w:p>
        </w:tc>
        <w:tc>
          <w:tcPr>
            <w:tcW w:w="0" w:type="auto"/>
            <w:vAlign w:val="center"/>
            <w:hideMark/>
          </w:tcPr>
          <w:p w14:paraId="00E41F5B" w14:textId="77777777" w:rsidR="00DE2860" w:rsidRPr="00873CDB" w:rsidRDefault="00DE2860" w:rsidP="00873CDB">
            <w:pPr>
              <w:spacing w:line="360" w:lineRule="auto"/>
              <w:jc w:val="both"/>
              <w:rPr>
                <w:rFonts w:ascii="Verdana" w:hAnsi="Verdana"/>
                <w:sz w:val="16"/>
                <w:szCs w:val="16"/>
              </w:rPr>
            </w:pPr>
          </w:p>
        </w:tc>
      </w:tr>
      <w:tr w:rsidR="00DE2860" w:rsidRPr="00873CDB" w14:paraId="1C555590" w14:textId="77777777" w:rsidTr="00E01961">
        <w:trPr>
          <w:tblCellSpacing w:w="15" w:type="dxa"/>
        </w:trPr>
        <w:tc>
          <w:tcPr>
            <w:tcW w:w="0" w:type="auto"/>
            <w:vAlign w:val="center"/>
            <w:hideMark/>
          </w:tcPr>
          <w:p w14:paraId="1A6A9A79"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Rückführung in technische Kreisläufe</w:t>
            </w:r>
          </w:p>
        </w:tc>
        <w:tc>
          <w:tcPr>
            <w:tcW w:w="0" w:type="auto"/>
            <w:vAlign w:val="center"/>
            <w:hideMark/>
          </w:tcPr>
          <w:p w14:paraId="06B4D214"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Nachweis durch Herstellerdokumentation, beschriebenes Rücknahmesystem oder Umweltproduktdeklaration (EPD) liegt vor.</w:t>
            </w:r>
          </w:p>
        </w:tc>
        <w:tc>
          <w:tcPr>
            <w:tcW w:w="0" w:type="auto"/>
            <w:vAlign w:val="center"/>
            <w:hideMark/>
          </w:tcPr>
          <w:p w14:paraId="61EBECA1" w14:textId="77777777" w:rsidR="00DE2860" w:rsidRPr="00873CDB" w:rsidRDefault="00DE2860" w:rsidP="00873CDB">
            <w:pPr>
              <w:spacing w:line="360" w:lineRule="auto"/>
              <w:jc w:val="both"/>
              <w:rPr>
                <w:rFonts w:ascii="Verdana" w:hAnsi="Verdana"/>
                <w:sz w:val="16"/>
                <w:szCs w:val="16"/>
              </w:rPr>
            </w:pPr>
          </w:p>
        </w:tc>
        <w:tc>
          <w:tcPr>
            <w:tcW w:w="0" w:type="auto"/>
            <w:vAlign w:val="center"/>
            <w:hideMark/>
          </w:tcPr>
          <w:p w14:paraId="32E1D280" w14:textId="77777777" w:rsidR="00DE2860" w:rsidRPr="00873CDB" w:rsidRDefault="00DE2860" w:rsidP="00873CDB">
            <w:pPr>
              <w:spacing w:line="360" w:lineRule="auto"/>
              <w:jc w:val="both"/>
              <w:rPr>
                <w:rFonts w:ascii="Verdana" w:hAnsi="Verdana"/>
                <w:sz w:val="16"/>
                <w:szCs w:val="16"/>
              </w:rPr>
            </w:pPr>
          </w:p>
        </w:tc>
      </w:tr>
      <w:tr w:rsidR="00DE2860" w:rsidRPr="00873CDB" w14:paraId="78205085" w14:textId="77777777" w:rsidTr="00E01961">
        <w:trPr>
          <w:tblCellSpacing w:w="15" w:type="dxa"/>
        </w:trPr>
        <w:tc>
          <w:tcPr>
            <w:tcW w:w="0" w:type="auto"/>
            <w:vAlign w:val="center"/>
            <w:hideMark/>
          </w:tcPr>
          <w:p w14:paraId="10C03FB8"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Rezyklat- oder Wiederverwendungsanteil bei Kunststoffen</w:t>
            </w:r>
          </w:p>
        </w:tc>
        <w:tc>
          <w:tcPr>
            <w:tcW w:w="0" w:type="auto"/>
            <w:vAlign w:val="center"/>
            <w:hideMark/>
          </w:tcPr>
          <w:p w14:paraId="3A59377B"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 xml:space="preserve">Angabe des Anteils </w:t>
            </w:r>
            <w:proofErr w:type="spellStart"/>
            <w:r w:rsidRPr="00873CDB">
              <w:rPr>
                <w:rFonts w:ascii="Verdana" w:hAnsi="Verdana"/>
                <w:sz w:val="16"/>
                <w:szCs w:val="16"/>
              </w:rPr>
              <w:t>rezyklierter</w:t>
            </w:r>
            <w:proofErr w:type="spellEnd"/>
            <w:r w:rsidRPr="00873CDB">
              <w:rPr>
                <w:rFonts w:ascii="Verdana" w:hAnsi="Verdana"/>
                <w:sz w:val="16"/>
                <w:szCs w:val="16"/>
              </w:rPr>
              <w:t xml:space="preserve"> oder wiederverwendeter Kunststoffe ist im Informations- und Datenblatt enthalten.</w:t>
            </w:r>
          </w:p>
        </w:tc>
        <w:tc>
          <w:tcPr>
            <w:tcW w:w="0" w:type="auto"/>
            <w:vAlign w:val="center"/>
            <w:hideMark/>
          </w:tcPr>
          <w:p w14:paraId="0BB24806" w14:textId="77777777" w:rsidR="00DE2860" w:rsidRPr="00873CDB" w:rsidRDefault="00DE2860" w:rsidP="00873CDB">
            <w:pPr>
              <w:spacing w:line="360" w:lineRule="auto"/>
              <w:jc w:val="both"/>
              <w:rPr>
                <w:rFonts w:ascii="Verdana" w:hAnsi="Verdana"/>
                <w:sz w:val="16"/>
                <w:szCs w:val="16"/>
              </w:rPr>
            </w:pPr>
          </w:p>
        </w:tc>
        <w:tc>
          <w:tcPr>
            <w:tcW w:w="0" w:type="auto"/>
            <w:vAlign w:val="center"/>
            <w:hideMark/>
          </w:tcPr>
          <w:p w14:paraId="5181B597" w14:textId="77777777" w:rsidR="00DE2860" w:rsidRPr="00873CDB" w:rsidRDefault="00DE2860" w:rsidP="00873CDB">
            <w:pPr>
              <w:spacing w:line="360" w:lineRule="auto"/>
              <w:jc w:val="both"/>
              <w:rPr>
                <w:rFonts w:ascii="Verdana" w:hAnsi="Verdana"/>
                <w:sz w:val="16"/>
                <w:szCs w:val="16"/>
              </w:rPr>
            </w:pPr>
          </w:p>
        </w:tc>
      </w:tr>
    </w:tbl>
    <w:p w14:paraId="1F478111" w14:textId="77777777" w:rsidR="006343B4" w:rsidRPr="00873CDB" w:rsidRDefault="006343B4" w:rsidP="00873CDB">
      <w:pPr>
        <w:spacing w:line="360" w:lineRule="auto"/>
        <w:jc w:val="both"/>
        <w:rPr>
          <w:rFonts w:ascii="Verdana" w:hAnsi="Verdana"/>
          <w:b/>
          <w:bCs/>
          <w:sz w:val="20"/>
          <w:szCs w:val="20"/>
        </w:rPr>
      </w:pPr>
    </w:p>
    <w:p w14:paraId="0ABE0963" w14:textId="2805A1AF" w:rsidR="00DE2860" w:rsidRPr="00873CDB" w:rsidRDefault="00DE2860" w:rsidP="00873CDB">
      <w:pPr>
        <w:spacing w:line="360" w:lineRule="auto"/>
        <w:jc w:val="both"/>
        <w:rPr>
          <w:rFonts w:ascii="Verdana" w:hAnsi="Verdana"/>
          <w:sz w:val="20"/>
          <w:szCs w:val="20"/>
        </w:rPr>
      </w:pPr>
      <w:r w:rsidRPr="00873CDB">
        <w:rPr>
          <w:rFonts w:ascii="Verdana" w:hAnsi="Verdana"/>
          <w:b/>
          <w:bCs/>
          <w:sz w:val="20"/>
          <w:szCs w:val="20"/>
        </w:rPr>
        <w:t>Blockpunktzahl Kriterium 5:</w:t>
      </w:r>
      <w:r w:rsidRPr="00873CDB">
        <w:rPr>
          <w:rFonts w:ascii="Verdana" w:hAnsi="Verdana"/>
          <w:sz w:val="20"/>
          <w:szCs w:val="20"/>
        </w:rPr>
        <w:t xml:space="preserve"> Summe der 4 Teilpunkte = ____</w:t>
      </w:r>
    </w:p>
    <w:p w14:paraId="66F16527" w14:textId="77777777" w:rsidR="006343B4" w:rsidRPr="00873CDB" w:rsidRDefault="006343B4" w:rsidP="00873CDB">
      <w:pPr>
        <w:spacing w:line="360" w:lineRule="auto"/>
        <w:jc w:val="both"/>
        <w:rPr>
          <w:rFonts w:ascii="Verdana" w:hAnsi="Verdana"/>
          <w:b/>
          <w:bCs/>
          <w:sz w:val="20"/>
          <w:szCs w:val="20"/>
          <w:highlight w:val="yellow"/>
        </w:rPr>
      </w:pPr>
      <w:r w:rsidRPr="00873CDB">
        <w:rPr>
          <w:rFonts w:ascii="Verdana" w:hAnsi="Verdana"/>
          <w:b/>
          <w:bCs/>
          <w:sz w:val="20"/>
          <w:szCs w:val="20"/>
          <w:highlight w:val="yellow"/>
        </w:rPr>
        <w:br w:type="page"/>
      </w:r>
    </w:p>
    <w:p w14:paraId="377AD33D" w14:textId="183FE99A" w:rsidR="00DE2860" w:rsidRPr="00873CDB" w:rsidRDefault="00DE2860" w:rsidP="00873CDB">
      <w:pPr>
        <w:spacing w:line="360" w:lineRule="auto"/>
        <w:jc w:val="both"/>
        <w:rPr>
          <w:rFonts w:ascii="Verdana" w:hAnsi="Verdana"/>
          <w:b/>
          <w:bCs/>
          <w:sz w:val="20"/>
          <w:szCs w:val="20"/>
          <w:highlight w:val="yellow"/>
        </w:rPr>
      </w:pPr>
      <w:r w:rsidRPr="00873CDB">
        <w:rPr>
          <w:rFonts w:ascii="Verdana" w:hAnsi="Verdana"/>
          <w:b/>
          <w:bCs/>
          <w:sz w:val="20"/>
          <w:szCs w:val="20"/>
          <w:highlight w:val="yellow"/>
        </w:rPr>
        <w:lastRenderedPageBreak/>
        <w:t>6. Kriterium Soziale Verantwortung / Lieferkette</w:t>
      </w:r>
    </w:p>
    <w:p w14:paraId="7E068E71" w14:textId="5167E587" w:rsidR="00DE2860" w:rsidRPr="00873CDB" w:rsidRDefault="00DE2860" w:rsidP="00873CDB">
      <w:pPr>
        <w:spacing w:line="360" w:lineRule="auto"/>
        <w:jc w:val="both"/>
        <w:rPr>
          <w:rFonts w:ascii="Verdana" w:hAnsi="Verdana"/>
          <w:sz w:val="20"/>
          <w:szCs w:val="20"/>
        </w:rPr>
      </w:pPr>
      <w:r w:rsidRPr="00873CDB">
        <w:rPr>
          <w:rFonts w:ascii="Verdana" w:hAnsi="Verdana"/>
          <w:sz w:val="20"/>
          <w:szCs w:val="20"/>
        </w:rPr>
        <w:t>Grundlage: DE-UZ 219, Lieferkettensorgfaltspflichtengesetz (</w:t>
      </w:r>
      <w:proofErr w:type="spellStart"/>
      <w:r w:rsidRPr="00873CDB">
        <w:rPr>
          <w:rFonts w:ascii="Verdana" w:hAnsi="Verdana"/>
          <w:sz w:val="20"/>
          <w:szCs w:val="20"/>
        </w:rPr>
        <w:t>LkSG</w:t>
      </w:r>
      <w:proofErr w:type="spellEnd"/>
      <w:r w:rsidRPr="00873CDB">
        <w:rPr>
          <w:rFonts w:ascii="Verdana" w:hAnsi="Verdana"/>
          <w:sz w:val="20"/>
          <w:szCs w:val="20"/>
        </w:rPr>
        <w:t xml:space="preserve">) und ILO-Kernarbeitsnormen. Wertung: zutreffend = </w:t>
      </w:r>
      <w:r w:rsidRPr="00873CDB">
        <w:rPr>
          <w:rFonts w:ascii="Verdana" w:hAnsi="Verdana"/>
          <w:b/>
          <w:bCs/>
          <w:sz w:val="20"/>
          <w:szCs w:val="20"/>
        </w:rPr>
        <w:t>100 Punkte</w:t>
      </w:r>
      <w:r w:rsidRPr="00873CDB">
        <w:rPr>
          <w:rFonts w:ascii="Verdana" w:hAnsi="Verdana"/>
          <w:sz w:val="20"/>
          <w:szCs w:val="20"/>
        </w:rPr>
        <w:t xml:space="preserve"> / </w:t>
      </w:r>
      <w:r w:rsidR="002A084F" w:rsidRPr="00873CDB">
        <w:rPr>
          <w:rFonts w:ascii="Verdana" w:hAnsi="Verdana"/>
          <w:sz w:val="20"/>
          <w:szCs w:val="20"/>
        </w:rPr>
        <w:t>nichtzutreffend</w:t>
      </w:r>
      <w:r w:rsidRPr="00873CDB">
        <w:rPr>
          <w:rFonts w:ascii="Verdana" w:hAnsi="Verdana"/>
          <w:sz w:val="20"/>
          <w:szCs w:val="20"/>
        </w:rPr>
        <w:t xml:space="preserve"> = </w:t>
      </w:r>
      <w:r w:rsidRPr="00873CDB">
        <w:rPr>
          <w:rFonts w:ascii="Verdana" w:hAnsi="Verdana"/>
          <w:b/>
          <w:bCs/>
          <w:sz w:val="20"/>
          <w:szCs w:val="20"/>
        </w:rPr>
        <w:t>0 Punkte</w:t>
      </w:r>
      <w:r w:rsidRPr="00873CDB">
        <w:rPr>
          <w:rFonts w:ascii="Verdana" w:hAnsi="Verdana"/>
          <w:sz w:val="20"/>
          <w:szCs w:val="20"/>
        </w:rPr>
        <w:t>.</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829"/>
        <w:gridCol w:w="4663"/>
        <w:gridCol w:w="1470"/>
        <w:gridCol w:w="1100"/>
      </w:tblGrid>
      <w:tr w:rsidR="00DE2860" w:rsidRPr="00873CDB" w14:paraId="73BE5B5E" w14:textId="77777777" w:rsidTr="00E01961">
        <w:trPr>
          <w:tblHeader/>
          <w:tblCellSpacing w:w="15" w:type="dxa"/>
        </w:trPr>
        <w:tc>
          <w:tcPr>
            <w:tcW w:w="0" w:type="auto"/>
            <w:vAlign w:val="center"/>
            <w:hideMark/>
          </w:tcPr>
          <w:p w14:paraId="5C938999" w14:textId="77777777" w:rsidR="00DE2860" w:rsidRPr="00873CDB" w:rsidRDefault="00DE2860" w:rsidP="00873CDB">
            <w:pPr>
              <w:spacing w:line="360" w:lineRule="auto"/>
              <w:jc w:val="both"/>
              <w:rPr>
                <w:rFonts w:ascii="Verdana" w:hAnsi="Verdana"/>
                <w:b/>
                <w:bCs/>
                <w:sz w:val="16"/>
                <w:szCs w:val="16"/>
              </w:rPr>
            </w:pPr>
            <w:r w:rsidRPr="00873CDB">
              <w:rPr>
                <w:rFonts w:ascii="Verdana" w:hAnsi="Verdana"/>
                <w:b/>
                <w:bCs/>
                <w:sz w:val="16"/>
                <w:szCs w:val="16"/>
              </w:rPr>
              <w:t>Kriterium</w:t>
            </w:r>
          </w:p>
        </w:tc>
        <w:tc>
          <w:tcPr>
            <w:tcW w:w="0" w:type="auto"/>
            <w:vAlign w:val="center"/>
            <w:hideMark/>
          </w:tcPr>
          <w:p w14:paraId="231298DC" w14:textId="77777777" w:rsidR="00DE2860" w:rsidRPr="00873CDB" w:rsidRDefault="00DE2860" w:rsidP="00873CDB">
            <w:pPr>
              <w:spacing w:line="360" w:lineRule="auto"/>
              <w:jc w:val="both"/>
              <w:rPr>
                <w:rFonts w:ascii="Verdana" w:hAnsi="Verdana"/>
                <w:b/>
                <w:bCs/>
                <w:sz w:val="16"/>
                <w:szCs w:val="16"/>
              </w:rPr>
            </w:pPr>
            <w:r w:rsidRPr="00873CDB">
              <w:rPr>
                <w:rFonts w:ascii="Verdana" w:hAnsi="Verdana"/>
                <w:b/>
                <w:bCs/>
                <w:sz w:val="16"/>
                <w:szCs w:val="16"/>
              </w:rPr>
              <w:t xml:space="preserve">Vorgabe nach DE-UZ 219 und </w:t>
            </w:r>
            <w:proofErr w:type="spellStart"/>
            <w:r w:rsidRPr="00873CDB">
              <w:rPr>
                <w:rFonts w:ascii="Verdana" w:hAnsi="Verdana"/>
                <w:b/>
                <w:bCs/>
                <w:sz w:val="16"/>
                <w:szCs w:val="16"/>
              </w:rPr>
              <w:t>LkSG</w:t>
            </w:r>
            <w:proofErr w:type="spellEnd"/>
          </w:p>
        </w:tc>
        <w:tc>
          <w:tcPr>
            <w:tcW w:w="0" w:type="auto"/>
            <w:vAlign w:val="center"/>
            <w:hideMark/>
          </w:tcPr>
          <w:p w14:paraId="1B7F0771" w14:textId="57984EBD" w:rsidR="00DE2860" w:rsidRPr="00873CDB" w:rsidRDefault="00DE2860" w:rsidP="00873CDB">
            <w:pPr>
              <w:spacing w:line="360" w:lineRule="auto"/>
              <w:jc w:val="both"/>
              <w:rPr>
                <w:rFonts w:ascii="Verdana" w:hAnsi="Verdana"/>
                <w:b/>
                <w:bCs/>
                <w:sz w:val="16"/>
                <w:szCs w:val="16"/>
              </w:rPr>
            </w:pPr>
            <w:r w:rsidRPr="00873CDB">
              <w:rPr>
                <w:rFonts w:ascii="Verdana" w:hAnsi="Verdana"/>
                <w:b/>
                <w:bCs/>
                <w:sz w:val="16"/>
                <w:szCs w:val="16"/>
              </w:rPr>
              <w:t xml:space="preserve">zutreffend / </w:t>
            </w:r>
            <w:r w:rsidR="002A084F" w:rsidRPr="00873CDB">
              <w:rPr>
                <w:rFonts w:ascii="Verdana" w:hAnsi="Verdana"/>
                <w:b/>
                <w:bCs/>
                <w:sz w:val="16"/>
                <w:szCs w:val="16"/>
              </w:rPr>
              <w:t>nichtzutreffend</w:t>
            </w:r>
          </w:p>
        </w:tc>
        <w:tc>
          <w:tcPr>
            <w:tcW w:w="0" w:type="auto"/>
            <w:vAlign w:val="center"/>
            <w:hideMark/>
          </w:tcPr>
          <w:p w14:paraId="734D3385" w14:textId="77777777" w:rsidR="00DE2860" w:rsidRPr="00873CDB" w:rsidRDefault="00DE2860" w:rsidP="00873CDB">
            <w:pPr>
              <w:spacing w:line="360" w:lineRule="auto"/>
              <w:jc w:val="both"/>
              <w:rPr>
                <w:rFonts w:ascii="Verdana" w:hAnsi="Verdana"/>
                <w:b/>
                <w:bCs/>
                <w:sz w:val="16"/>
                <w:szCs w:val="16"/>
              </w:rPr>
            </w:pPr>
            <w:r w:rsidRPr="00873CDB">
              <w:rPr>
                <w:rFonts w:ascii="Verdana" w:hAnsi="Verdana"/>
                <w:b/>
                <w:bCs/>
                <w:sz w:val="16"/>
                <w:szCs w:val="16"/>
              </w:rPr>
              <w:t>Erreichte Punkte</w:t>
            </w:r>
          </w:p>
        </w:tc>
      </w:tr>
      <w:tr w:rsidR="00DE2860" w:rsidRPr="00873CDB" w14:paraId="658735B9" w14:textId="77777777" w:rsidTr="00E01961">
        <w:trPr>
          <w:tblCellSpacing w:w="15" w:type="dxa"/>
        </w:trPr>
        <w:tc>
          <w:tcPr>
            <w:tcW w:w="0" w:type="auto"/>
            <w:vAlign w:val="center"/>
            <w:hideMark/>
          </w:tcPr>
          <w:p w14:paraId="68C40E45"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Einhaltung der 8 ILO-Kernarbeitsnormen</w:t>
            </w:r>
          </w:p>
        </w:tc>
        <w:tc>
          <w:tcPr>
            <w:tcW w:w="0" w:type="auto"/>
            <w:vAlign w:val="center"/>
            <w:hideMark/>
          </w:tcPr>
          <w:p w14:paraId="44646746"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Bestätigung der Einhaltung in der eigenen Fertigung; Erklärung oder Verhaltenskodex liegt vor.</w:t>
            </w:r>
          </w:p>
        </w:tc>
        <w:tc>
          <w:tcPr>
            <w:tcW w:w="0" w:type="auto"/>
            <w:vAlign w:val="center"/>
            <w:hideMark/>
          </w:tcPr>
          <w:p w14:paraId="5ADACC15" w14:textId="77777777" w:rsidR="00DE2860" w:rsidRPr="00873CDB" w:rsidRDefault="00DE2860" w:rsidP="00873CDB">
            <w:pPr>
              <w:spacing w:line="360" w:lineRule="auto"/>
              <w:jc w:val="both"/>
              <w:rPr>
                <w:rFonts w:ascii="Verdana" w:hAnsi="Verdana"/>
                <w:sz w:val="16"/>
                <w:szCs w:val="16"/>
              </w:rPr>
            </w:pPr>
          </w:p>
        </w:tc>
        <w:tc>
          <w:tcPr>
            <w:tcW w:w="0" w:type="auto"/>
            <w:vAlign w:val="center"/>
            <w:hideMark/>
          </w:tcPr>
          <w:p w14:paraId="16D431CD" w14:textId="77777777" w:rsidR="00DE2860" w:rsidRPr="00873CDB" w:rsidRDefault="00DE2860" w:rsidP="00873CDB">
            <w:pPr>
              <w:spacing w:line="360" w:lineRule="auto"/>
              <w:jc w:val="both"/>
              <w:rPr>
                <w:rFonts w:ascii="Verdana" w:hAnsi="Verdana"/>
                <w:sz w:val="16"/>
                <w:szCs w:val="16"/>
              </w:rPr>
            </w:pPr>
          </w:p>
        </w:tc>
      </w:tr>
      <w:tr w:rsidR="00DE2860" w:rsidRPr="00873CDB" w14:paraId="685AE4FE" w14:textId="77777777" w:rsidTr="00E01961">
        <w:trPr>
          <w:tblCellSpacing w:w="15" w:type="dxa"/>
        </w:trPr>
        <w:tc>
          <w:tcPr>
            <w:tcW w:w="0" w:type="auto"/>
            <w:vAlign w:val="center"/>
            <w:hideMark/>
          </w:tcPr>
          <w:p w14:paraId="0F24F983"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Konfliktmineralien-Due-Diligence (3TG)</w:t>
            </w:r>
          </w:p>
        </w:tc>
        <w:tc>
          <w:tcPr>
            <w:tcW w:w="0" w:type="auto"/>
            <w:vAlign w:val="center"/>
            <w:hideMark/>
          </w:tcPr>
          <w:p w14:paraId="1884E15F"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Bericht zur Freiheit von Zinn, Tantal, Wolfram und Gold aus Konflikt- und Hochrisikogebieten nach OECD-Leitfaden liegt vor.</w:t>
            </w:r>
          </w:p>
        </w:tc>
        <w:tc>
          <w:tcPr>
            <w:tcW w:w="0" w:type="auto"/>
            <w:vAlign w:val="center"/>
            <w:hideMark/>
          </w:tcPr>
          <w:p w14:paraId="3CC6B7A1" w14:textId="77777777" w:rsidR="00DE2860" w:rsidRPr="00873CDB" w:rsidRDefault="00DE2860" w:rsidP="00873CDB">
            <w:pPr>
              <w:spacing w:line="360" w:lineRule="auto"/>
              <w:jc w:val="both"/>
              <w:rPr>
                <w:rFonts w:ascii="Verdana" w:hAnsi="Verdana"/>
                <w:sz w:val="16"/>
                <w:szCs w:val="16"/>
              </w:rPr>
            </w:pPr>
          </w:p>
        </w:tc>
        <w:tc>
          <w:tcPr>
            <w:tcW w:w="0" w:type="auto"/>
            <w:vAlign w:val="center"/>
            <w:hideMark/>
          </w:tcPr>
          <w:p w14:paraId="2E7F6538" w14:textId="77777777" w:rsidR="00DE2860" w:rsidRPr="00873CDB" w:rsidRDefault="00DE2860" w:rsidP="00873CDB">
            <w:pPr>
              <w:spacing w:line="360" w:lineRule="auto"/>
              <w:jc w:val="both"/>
              <w:rPr>
                <w:rFonts w:ascii="Verdana" w:hAnsi="Verdana"/>
                <w:sz w:val="16"/>
                <w:szCs w:val="16"/>
              </w:rPr>
            </w:pPr>
          </w:p>
        </w:tc>
      </w:tr>
      <w:tr w:rsidR="00DE2860" w:rsidRPr="00873CDB" w14:paraId="4F42D48A" w14:textId="77777777" w:rsidTr="00E01961">
        <w:trPr>
          <w:tblCellSpacing w:w="15" w:type="dxa"/>
        </w:trPr>
        <w:tc>
          <w:tcPr>
            <w:tcW w:w="0" w:type="auto"/>
            <w:vAlign w:val="center"/>
            <w:hideMark/>
          </w:tcPr>
          <w:p w14:paraId="020FC157"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Prüfung durch unabhängige dritte Stelle</w:t>
            </w:r>
          </w:p>
        </w:tc>
        <w:tc>
          <w:tcPr>
            <w:tcW w:w="0" w:type="auto"/>
            <w:vAlign w:val="center"/>
            <w:hideMark/>
          </w:tcPr>
          <w:p w14:paraId="3178CAA6"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Nachweis einer unabhängigen Prüfstelle liegt vor, soweit gefordert.</w:t>
            </w:r>
          </w:p>
        </w:tc>
        <w:tc>
          <w:tcPr>
            <w:tcW w:w="0" w:type="auto"/>
            <w:vAlign w:val="center"/>
            <w:hideMark/>
          </w:tcPr>
          <w:p w14:paraId="020303F3" w14:textId="77777777" w:rsidR="00DE2860" w:rsidRPr="00873CDB" w:rsidRDefault="00DE2860" w:rsidP="00873CDB">
            <w:pPr>
              <w:spacing w:line="360" w:lineRule="auto"/>
              <w:jc w:val="both"/>
              <w:rPr>
                <w:rFonts w:ascii="Verdana" w:hAnsi="Verdana"/>
                <w:sz w:val="16"/>
                <w:szCs w:val="16"/>
              </w:rPr>
            </w:pPr>
          </w:p>
        </w:tc>
        <w:tc>
          <w:tcPr>
            <w:tcW w:w="0" w:type="auto"/>
            <w:vAlign w:val="center"/>
            <w:hideMark/>
          </w:tcPr>
          <w:p w14:paraId="48BB29E3" w14:textId="77777777" w:rsidR="00DE2860" w:rsidRPr="00873CDB" w:rsidRDefault="00DE2860" w:rsidP="00873CDB">
            <w:pPr>
              <w:spacing w:line="360" w:lineRule="auto"/>
              <w:jc w:val="both"/>
              <w:rPr>
                <w:rFonts w:ascii="Verdana" w:hAnsi="Verdana"/>
                <w:sz w:val="16"/>
                <w:szCs w:val="16"/>
              </w:rPr>
            </w:pPr>
          </w:p>
        </w:tc>
      </w:tr>
      <w:tr w:rsidR="00DE2860" w:rsidRPr="00873CDB" w14:paraId="515E6EFA" w14:textId="77777777" w:rsidTr="00E01961">
        <w:trPr>
          <w:tblCellSpacing w:w="15" w:type="dxa"/>
        </w:trPr>
        <w:tc>
          <w:tcPr>
            <w:tcW w:w="0" w:type="auto"/>
            <w:vAlign w:val="center"/>
            <w:hideMark/>
          </w:tcPr>
          <w:p w14:paraId="51E09244"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 xml:space="preserve">Sorgfaltspflichten nach </w:t>
            </w:r>
            <w:proofErr w:type="spellStart"/>
            <w:r w:rsidRPr="00873CDB">
              <w:rPr>
                <w:rFonts w:ascii="Verdana" w:hAnsi="Verdana"/>
                <w:sz w:val="16"/>
                <w:szCs w:val="16"/>
              </w:rPr>
              <w:t>LkSG</w:t>
            </w:r>
            <w:proofErr w:type="spellEnd"/>
          </w:p>
        </w:tc>
        <w:tc>
          <w:tcPr>
            <w:tcW w:w="0" w:type="auto"/>
            <w:vAlign w:val="center"/>
            <w:hideMark/>
          </w:tcPr>
          <w:p w14:paraId="2F581644"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 xml:space="preserve">Erklärung zur Erfüllung der Sorgfaltspflichten nach </w:t>
            </w:r>
            <w:proofErr w:type="spellStart"/>
            <w:r w:rsidRPr="00873CDB">
              <w:rPr>
                <w:rFonts w:ascii="Verdana" w:hAnsi="Verdana"/>
                <w:sz w:val="16"/>
                <w:szCs w:val="16"/>
              </w:rPr>
              <w:t>LkSG</w:t>
            </w:r>
            <w:proofErr w:type="spellEnd"/>
            <w:r w:rsidRPr="00873CDB">
              <w:rPr>
                <w:rFonts w:ascii="Verdana" w:hAnsi="Verdana"/>
                <w:sz w:val="16"/>
                <w:szCs w:val="16"/>
              </w:rPr>
              <w:t xml:space="preserve"> liegt vor, soweit das Gesetz auf den Bieter anwendbar ist.</w:t>
            </w:r>
          </w:p>
        </w:tc>
        <w:tc>
          <w:tcPr>
            <w:tcW w:w="0" w:type="auto"/>
            <w:vAlign w:val="center"/>
            <w:hideMark/>
          </w:tcPr>
          <w:p w14:paraId="615B0731" w14:textId="77777777" w:rsidR="00DE2860" w:rsidRPr="00873CDB" w:rsidRDefault="00DE2860" w:rsidP="00873CDB">
            <w:pPr>
              <w:spacing w:line="360" w:lineRule="auto"/>
              <w:jc w:val="both"/>
              <w:rPr>
                <w:rFonts w:ascii="Verdana" w:hAnsi="Verdana"/>
                <w:sz w:val="16"/>
                <w:szCs w:val="16"/>
              </w:rPr>
            </w:pPr>
          </w:p>
        </w:tc>
        <w:tc>
          <w:tcPr>
            <w:tcW w:w="0" w:type="auto"/>
            <w:vAlign w:val="center"/>
            <w:hideMark/>
          </w:tcPr>
          <w:p w14:paraId="7C2FD07E" w14:textId="77777777" w:rsidR="00DE2860" w:rsidRPr="00873CDB" w:rsidRDefault="00DE2860" w:rsidP="00873CDB">
            <w:pPr>
              <w:spacing w:line="360" w:lineRule="auto"/>
              <w:jc w:val="both"/>
              <w:rPr>
                <w:rFonts w:ascii="Verdana" w:hAnsi="Verdana"/>
                <w:sz w:val="16"/>
                <w:szCs w:val="16"/>
              </w:rPr>
            </w:pPr>
          </w:p>
        </w:tc>
      </w:tr>
      <w:tr w:rsidR="00DE2860" w:rsidRPr="00873CDB" w14:paraId="36117490" w14:textId="77777777" w:rsidTr="00E01961">
        <w:trPr>
          <w:tblCellSpacing w:w="15" w:type="dxa"/>
        </w:trPr>
        <w:tc>
          <w:tcPr>
            <w:tcW w:w="0" w:type="auto"/>
            <w:vAlign w:val="center"/>
            <w:hideMark/>
          </w:tcPr>
          <w:p w14:paraId="2ED45ABE"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Soziale Mindeststandards in der Fertigung</w:t>
            </w:r>
          </w:p>
        </w:tc>
        <w:tc>
          <w:tcPr>
            <w:tcW w:w="0" w:type="auto"/>
            <w:vAlign w:val="center"/>
            <w:hideMark/>
          </w:tcPr>
          <w:p w14:paraId="23A9F069"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Erklärung oder Nachweis zu sozialen Mindeststandards in der Fertigung nach DE-UZ 219 liegt vor.</w:t>
            </w:r>
          </w:p>
        </w:tc>
        <w:tc>
          <w:tcPr>
            <w:tcW w:w="0" w:type="auto"/>
            <w:vAlign w:val="center"/>
            <w:hideMark/>
          </w:tcPr>
          <w:p w14:paraId="4978A743" w14:textId="77777777" w:rsidR="00DE2860" w:rsidRPr="00873CDB" w:rsidRDefault="00DE2860" w:rsidP="00873CDB">
            <w:pPr>
              <w:spacing w:line="360" w:lineRule="auto"/>
              <w:jc w:val="both"/>
              <w:rPr>
                <w:rFonts w:ascii="Verdana" w:hAnsi="Verdana"/>
                <w:sz w:val="16"/>
                <w:szCs w:val="16"/>
              </w:rPr>
            </w:pPr>
          </w:p>
        </w:tc>
        <w:tc>
          <w:tcPr>
            <w:tcW w:w="0" w:type="auto"/>
            <w:vAlign w:val="center"/>
            <w:hideMark/>
          </w:tcPr>
          <w:p w14:paraId="34B59B3E" w14:textId="77777777" w:rsidR="00DE2860" w:rsidRPr="00873CDB" w:rsidRDefault="00DE2860" w:rsidP="00873CDB">
            <w:pPr>
              <w:spacing w:line="360" w:lineRule="auto"/>
              <w:jc w:val="both"/>
              <w:rPr>
                <w:rFonts w:ascii="Verdana" w:hAnsi="Verdana"/>
                <w:sz w:val="16"/>
                <w:szCs w:val="16"/>
              </w:rPr>
            </w:pPr>
          </w:p>
        </w:tc>
      </w:tr>
    </w:tbl>
    <w:p w14:paraId="4BF1D9DE" w14:textId="77777777" w:rsidR="006343B4" w:rsidRPr="00873CDB" w:rsidRDefault="006343B4" w:rsidP="00873CDB">
      <w:pPr>
        <w:spacing w:line="360" w:lineRule="auto"/>
        <w:jc w:val="both"/>
        <w:rPr>
          <w:rFonts w:ascii="Verdana" w:hAnsi="Verdana"/>
          <w:b/>
          <w:bCs/>
          <w:sz w:val="20"/>
          <w:szCs w:val="20"/>
        </w:rPr>
      </w:pPr>
    </w:p>
    <w:p w14:paraId="598D047D" w14:textId="142C305E" w:rsidR="006343B4" w:rsidRPr="00873CDB" w:rsidRDefault="00DE2860" w:rsidP="00873CDB">
      <w:pPr>
        <w:spacing w:line="360" w:lineRule="auto"/>
        <w:jc w:val="both"/>
        <w:rPr>
          <w:rFonts w:ascii="Verdana" w:hAnsi="Verdana"/>
          <w:sz w:val="20"/>
          <w:szCs w:val="20"/>
        </w:rPr>
      </w:pPr>
      <w:r w:rsidRPr="00873CDB">
        <w:rPr>
          <w:rFonts w:ascii="Verdana" w:hAnsi="Verdana"/>
          <w:b/>
          <w:bCs/>
          <w:sz w:val="20"/>
          <w:szCs w:val="20"/>
        </w:rPr>
        <w:t>Blockpunktzahl Kriterium 6:</w:t>
      </w:r>
      <w:r w:rsidRPr="00873CDB">
        <w:rPr>
          <w:rFonts w:ascii="Verdana" w:hAnsi="Verdana"/>
          <w:sz w:val="20"/>
          <w:szCs w:val="20"/>
        </w:rPr>
        <w:t xml:space="preserve"> Summe der 5 Teilpunkte = ____</w:t>
      </w:r>
    </w:p>
    <w:p w14:paraId="1E544A47" w14:textId="77777777" w:rsidR="006343B4" w:rsidRPr="00873CDB" w:rsidRDefault="006343B4" w:rsidP="00873CDB">
      <w:pPr>
        <w:spacing w:line="360" w:lineRule="auto"/>
        <w:jc w:val="both"/>
        <w:rPr>
          <w:rFonts w:ascii="Verdana" w:hAnsi="Verdana"/>
          <w:b/>
          <w:bCs/>
          <w:sz w:val="20"/>
          <w:szCs w:val="20"/>
          <w:highlight w:val="yellow"/>
        </w:rPr>
      </w:pPr>
      <w:r w:rsidRPr="00873CDB">
        <w:rPr>
          <w:rFonts w:ascii="Verdana" w:hAnsi="Verdana"/>
          <w:b/>
          <w:bCs/>
          <w:sz w:val="20"/>
          <w:szCs w:val="20"/>
          <w:highlight w:val="yellow"/>
        </w:rPr>
        <w:br w:type="page"/>
      </w:r>
    </w:p>
    <w:p w14:paraId="1F227141" w14:textId="55C26973" w:rsidR="00DE2860" w:rsidRPr="00873CDB" w:rsidRDefault="00DE2860" w:rsidP="00873CDB">
      <w:pPr>
        <w:spacing w:line="360" w:lineRule="auto"/>
        <w:jc w:val="both"/>
        <w:rPr>
          <w:rFonts w:ascii="Verdana" w:hAnsi="Verdana"/>
          <w:sz w:val="20"/>
          <w:szCs w:val="20"/>
        </w:rPr>
      </w:pPr>
      <w:r w:rsidRPr="00873CDB">
        <w:rPr>
          <w:rFonts w:ascii="Verdana" w:hAnsi="Verdana"/>
          <w:b/>
          <w:bCs/>
          <w:sz w:val="20"/>
          <w:szCs w:val="20"/>
          <w:highlight w:val="yellow"/>
        </w:rPr>
        <w:lastRenderedPageBreak/>
        <w:t>7. Kriterium Umweltmanagementsystem</w:t>
      </w:r>
    </w:p>
    <w:p w14:paraId="075F9E03" w14:textId="032C531F" w:rsidR="00DE2860" w:rsidRPr="00873CDB" w:rsidRDefault="00DE2860" w:rsidP="00873CDB">
      <w:pPr>
        <w:spacing w:line="360" w:lineRule="auto"/>
        <w:jc w:val="both"/>
        <w:rPr>
          <w:rFonts w:ascii="Verdana" w:hAnsi="Verdana"/>
          <w:sz w:val="20"/>
          <w:szCs w:val="20"/>
        </w:rPr>
      </w:pPr>
      <w:r w:rsidRPr="00873CDB">
        <w:rPr>
          <w:rFonts w:ascii="Verdana" w:hAnsi="Verdana"/>
          <w:sz w:val="20"/>
          <w:szCs w:val="20"/>
        </w:rPr>
        <w:t xml:space="preserve">Grundlage: EMAS-Verordnung (EG) Nr. 1221/2009 und DIN EN ISO 14001:2015. Wertung: zutreffend = </w:t>
      </w:r>
      <w:r w:rsidRPr="00873CDB">
        <w:rPr>
          <w:rFonts w:ascii="Verdana" w:hAnsi="Verdana"/>
          <w:b/>
          <w:bCs/>
          <w:sz w:val="20"/>
          <w:szCs w:val="20"/>
        </w:rPr>
        <w:t>100 Punkte</w:t>
      </w:r>
      <w:r w:rsidRPr="00873CDB">
        <w:rPr>
          <w:rFonts w:ascii="Verdana" w:hAnsi="Verdana"/>
          <w:sz w:val="20"/>
          <w:szCs w:val="20"/>
        </w:rPr>
        <w:t xml:space="preserve"> / </w:t>
      </w:r>
      <w:r w:rsidR="002A084F" w:rsidRPr="00873CDB">
        <w:rPr>
          <w:rFonts w:ascii="Verdana" w:hAnsi="Verdana"/>
          <w:sz w:val="20"/>
          <w:szCs w:val="20"/>
        </w:rPr>
        <w:t>nichtzutreffend</w:t>
      </w:r>
      <w:r w:rsidRPr="00873CDB">
        <w:rPr>
          <w:rFonts w:ascii="Verdana" w:hAnsi="Verdana"/>
          <w:sz w:val="20"/>
          <w:szCs w:val="20"/>
        </w:rPr>
        <w:t xml:space="preserve"> = </w:t>
      </w:r>
      <w:r w:rsidRPr="00873CDB">
        <w:rPr>
          <w:rFonts w:ascii="Verdana" w:hAnsi="Verdana"/>
          <w:b/>
          <w:bCs/>
          <w:sz w:val="20"/>
          <w:szCs w:val="20"/>
        </w:rPr>
        <w:t>0 Punkte</w:t>
      </w:r>
      <w:r w:rsidRPr="00873CDB">
        <w:rPr>
          <w:rFonts w:ascii="Verdana" w:hAnsi="Verdana"/>
          <w:sz w:val="20"/>
          <w:szCs w:val="20"/>
        </w:rPr>
        <w:t>.</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610"/>
        <w:gridCol w:w="5349"/>
        <w:gridCol w:w="1144"/>
        <w:gridCol w:w="959"/>
      </w:tblGrid>
      <w:tr w:rsidR="00DE2860" w:rsidRPr="00873CDB" w14:paraId="44705455" w14:textId="77777777" w:rsidTr="00E01961">
        <w:trPr>
          <w:tblHeader/>
          <w:tblCellSpacing w:w="15" w:type="dxa"/>
        </w:trPr>
        <w:tc>
          <w:tcPr>
            <w:tcW w:w="0" w:type="auto"/>
            <w:vAlign w:val="center"/>
            <w:hideMark/>
          </w:tcPr>
          <w:p w14:paraId="7A3D92EE" w14:textId="77777777" w:rsidR="00DE2860" w:rsidRPr="00873CDB" w:rsidRDefault="00DE2860" w:rsidP="00873CDB">
            <w:pPr>
              <w:spacing w:line="360" w:lineRule="auto"/>
              <w:jc w:val="both"/>
              <w:rPr>
                <w:rFonts w:ascii="Verdana" w:hAnsi="Verdana"/>
                <w:b/>
                <w:bCs/>
                <w:sz w:val="16"/>
                <w:szCs w:val="16"/>
              </w:rPr>
            </w:pPr>
            <w:r w:rsidRPr="00873CDB">
              <w:rPr>
                <w:rFonts w:ascii="Verdana" w:hAnsi="Verdana"/>
                <w:b/>
                <w:bCs/>
                <w:sz w:val="16"/>
                <w:szCs w:val="16"/>
              </w:rPr>
              <w:t>Kriterium</w:t>
            </w:r>
          </w:p>
        </w:tc>
        <w:tc>
          <w:tcPr>
            <w:tcW w:w="0" w:type="auto"/>
            <w:vAlign w:val="center"/>
            <w:hideMark/>
          </w:tcPr>
          <w:p w14:paraId="273ABD5B" w14:textId="77777777" w:rsidR="00DE2860" w:rsidRPr="00873CDB" w:rsidRDefault="00DE2860" w:rsidP="00873CDB">
            <w:pPr>
              <w:spacing w:line="360" w:lineRule="auto"/>
              <w:jc w:val="both"/>
              <w:rPr>
                <w:rFonts w:ascii="Verdana" w:hAnsi="Verdana"/>
                <w:b/>
                <w:bCs/>
                <w:sz w:val="16"/>
                <w:szCs w:val="16"/>
              </w:rPr>
            </w:pPr>
            <w:r w:rsidRPr="00873CDB">
              <w:rPr>
                <w:rFonts w:ascii="Verdana" w:hAnsi="Verdana"/>
                <w:b/>
                <w:bCs/>
                <w:sz w:val="16"/>
                <w:szCs w:val="16"/>
              </w:rPr>
              <w:t>Vorgabe nach EMAS / ISO 14001</w:t>
            </w:r>
          </w:p>
        </w:tc>
        <w:tc>
          <w:tcPr>
            <w:tcW w:w="0" w:type="auto"/>
            <w:vAlign w:val="center"/>
            <w:hideMark/>
          </w:tcPr>
          <w:p w14:paraId="137F2081" w14:textId="24FF6557" w:rsidR="00DE2860" w:rsidRPr="00873CDB" w:rsidRDefault="00DE2860" w:rsidP="00873CDB">
            <w:pPr>
              <w:spacing w:line="360" w:lineRule="auto"/>
              <w:jc w:val="both"/>
              <w:rPr>
                <w:rFonts w:ascii="Verdana" w:hAnsi="Verdana"/>
                <w:b/>
                <w:bCs/>
                <w:sz w:val="16"/>
                <w:szCs w:val="16"/>
              </w:rPr>
            </w:pPr>
            <w:r w:rsidRPr="00873CDB">
              <w:rPr>
                <w:rFonts w:ascii="Verdana" w:hAnsi="Verdana"/>
                <w:b/>
                <w:bCs/>
                <w:sz w:val="16"/>
                <w:szCs w:val="16"/>
              </w:rPr>
              <w:t xml:space="preserve">zutreffend / </w:t>
            </w:r>
            <w:r w:rsidR="002A084F" w:rsidRPr="00873CDB">
              <w:rPr>
                <w:rFonts w:ascii="Verdana" w:hAnsi="Verdana"/>
                <w:b/>
                <w:bCs/>
                <w:sz w:val="16"/>
                <w:szCs w:val="16"/>
              </w:rPr>
              <w:t>nichtzutreffend</w:t>
            </w:r>
          </w:p>
        </w:tc>
        <w:tc>
          <w:tcPr>
            <w:tcW w:w="0" w:type="auto"/>
            <w:vAlign w:val="center"/>
            <w:hideMark/>
          </w:tcPr>
          <w:p w14:paraId="0F0EC38B" w14:textId="77777777" w:rsidR="00DE2860" w:rsidRPr="00873CDB" w:rsidRDefault="00DE2860" w:rsidP="00873CDB">
            <w:pPr>
              <w:spacing w:line="360" w:lineRule="auto"/>
              <w:jc w:val="both"/>
              <w:rPr>
                <w:rFonts w:ascii="Verdana" w:hAnsi="Verdana"/>
                <w:b/>
                <w:bCs/>
                <w:sz w:val="16"/>
                <w:szCs w:val="16"/>
              </w:rPr>
            </w:pPr>
            <w:r w:rsidRPr="00873CDB">
              <w:rPr>
                <w:rFonts w:ascii="Verdana" w:hAnsi="Verdana"/>
                <w:b/>
                <w:bCs/>
                <w:sz w:val="16"/>
                <w:szCs w:val="16"/>
              </w:rPr>
              <w:t>Erreichte Punkte</w:t>
            </w:r>
          </w:p>
        </w:tc>
      </w:tr>
      <w:tr w:rsidR="00DE2860" w:rsidRPr="00873CDB" w14:paraId="5CA7A0CF" w14:textId="77777777" w:rsidTr="00E01961">
        <w:trPr>
          <w:tblCellSpacing w:w="15" w:type="dxa"/>
        </w:trPr>
        <w:tc>
          <w:tcPr>
            <w:tcW w:w="0" w:type="auto"/>
            <w:vAlign w:val="center"/>
            <w:hideMark/>
          </w:tcPr>
          <w:p w14:paraId="24601A7F"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EMAS-Registrierung oder ISO 14001-Zertifizierung</w:t>
            </w:r>
          </w:p>
        </w:tc>
        <w:tc>
          <w:tcPr>
            <w:tcW w:w="0" w:type="auto"/>
            <w:vAlign w:val="center"/>
            <w:hideMark/>
          </w:tcPr>
          <w:p w14:paraId="15E536E8"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Gültiger Nachweis liegt vor und ist beigefügt.</w:t>
            </w:r>
          </w:p>
        </w:tc>
        <w:tc>
          <w:tcPr>
            <w:tcW w:w="0" w:type="auto"/>
            <w:vAlign w:val="center"/>
            <w:hideMark/>
          </w:tcPr>
          <w:p w14:paraId="157821AC" w14:textId="77777777" w:rsidR="00DE2860" w:rsidRPr="00873CDB" w:rsidRDefault="00DE2860" w:rsidP="00873CDB">
            <w:pPr>
              <w:spacing w:line="360" w:lineRule="auto"/>
              <w:jc w:val="both"/>
              <w:rPr>
                <w:rFonts w:ascii="Verdana" w:hAnsi="Verdana"/>
                <w:sz w:val="16"/>
                <w:szCs w:val="16"/>
              </w:rPr>
            </w:pPr>
          </w:p>
        </w:tc>
        <w:tc>
          <w:tcPr>
            <w:tcW w:w="0" w:type="auto"/>
            <w:vAlign w:val="center"/>
            <w:hideMark/>
          </w:tcPr>
          <w:p w14:paraId="3CB09096" w14:textId="77777777" w:rsidR="00DE2860" w:rsidRPr="00873CDB" w:rsidRDefault="00DE2860" w:rsidP="00873CDB">
            <w:pPr>
              <w:spacing w:line="360" w:lineRule="auto"/>
              <w:jc w:val="both"/>
              <w:rPr>
                <w:rFonts w:ascii="Verdana" w:hAnsi="Verdana"/>
                <w:sz w:val="16"/>
                <w:szCs w:val="16"/>
              </w:rPr>
            </w:pPr>
          </w:p>
        </w:tc>
      </w:tr>
      <w:tr w:rsidR="00DE2860" w:rsidRPr="00873CDB" w14:paraId="3D3D3B18" w14:textId="77777777" w:rsidTr="00E01961">
        <w:trPr>
          <w:tblCellSpacing w:w="15" w:type="dxa"/>
        </w:trPr>
        <w:tc>
          <w:tcPr>
            <w:tcW w:w="0" w:type="auto"/>
            <w:vAlign w:val="center"/>
            <w:hideMark/>
          </w:tcPr>
          <w:p w14:paraId="25D108A2"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Gültigkeitsdauer des Nachweises</w:t>
            </w:r>
          </w:p>
        </w:tc>
        <w:tc>
          <w:tcPr>
            <w:tcW w:w="0" w:type="auto"/>
            <w:vAlign w:val="center"/>
            <w:hideMark/>
          </w:tcPr>
          <w:p w14:paraId="5F44E3C0"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Nachweis nicht älter als 3 Jahre.</w:t>
            </w:r>
          </w:p>
        </w:tc>
        <w:tc>
          <w:tcPr>
            <w:tcW w:w="0" w:type="auto"/>
            <w:vAlign w:val="center"/>
            <w:hideMark/>
          </w:tcPr>
          <w:p w14:paraId="70E21FBA" w14:textId="77777777" w:rsidR="00DE2860" w:rsidRPr="00873CDB" w:rsidRDefault="00DE2860" w:rsidP="00873CDB">
            <w:pPr>
              <w:spacing w:line="360" w:lineRule="auto"/>
              <w:jc w:val="both"/>
              <w:rPr>
                <w:rFonts w:ascii="Verdana" w:hAnsi="Verdana"/>
                <w:sz w:val="16"/>
                <w:szCs w:val="16"/>
              </w:rPr>
            </w:pPr>
          </w:p>
        </w:tc>
        <w:tc>
          <w:tcPr>
            <w:tcW w:w="0" w:type="auto"/>
            <w:vAlign w:val="center"/>
            <w:hideMark/>
          </w:tcPr>
          <w:p w14:paraId="2DE820C0" w14:textId="77777777" w:rsidR="00DE2860" w:rsidRPr="00873CDB" w:rsidRDefault="00DE2860" w:rsidP="00873CDB">
            <w:pPr>
              <w:spacing w:line="360" w:lineRule="auto"/>
              <w:jc w:val="both"/>
              <w:rPr>
                <w:rFonts w:ascii="Verdana" w:hAnsi="Verdana"/>
                <w:sz w:val="16"/>
                <w:szCs w:val="16"/>
              </w:rPr>
            </w:pPr>
          </w:p>
        </w:tc>
      </w:tr>
      <w:tr w:rsidR="00DE2860" w:rsidRPr="00873CDB" w14:paraId="0FB3734E" w14:textId="77777777" w:rsidTr="00E01961">
        <w:trPr>
          <w:tblCellSpacing w:w="15" w:type="dxa"/>
        </w:trPr>
        <w:tc>
          <w:tcPr>
            <w:tcW w:w="0" w:type="auto"/>
            <w:vAlign w:val="center"/>
            <w:hideMark/>
          </w:tcPr>
          <w:p w14:paraId="7110DD49"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Anwendung auf Serviceleistungen</w:t>
            </w:r>
          </w:p>
        </w:tc>
        <w:tc>
          <w:tcPr>
            <w:tcW w:w="0" w:type="auto"/>
            <w:vAlign w:val="center"/>
            <w:hideMark/>
          </w:tcPr>
          <w:p w14:paraId="2F0623FE"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Wartung, Tonerlieferung und Rücknahme erfolgen unter dem registrierten oder zertifizierten System; Erklärung des Bieters liegt vor.</w:t>
            </w:r>
          </w:p>
        </w:tc>
        <w:tc>
          <w:tcPr>
            <w:tcW w:w="0" w:type="auto"/>
            <w:vAlign w:val="center"/>
            <w:hideMark/>
          </w:tcPr>
          <w:p w14:paraId="199FA576" w14:textId="77777777" w:rsidR="00DE2860" w:rsidRPr="00873CDB" w:rsidRDefault="00DE2860" w:rsidP="00873CDB">
            <w:pPr>
              <w:spacing w:line="360" w:lineRule="auto"/>
              <w:jc w:val="both"/>
              <w:rPr>
                <w:rFonts w:ascii="Verdana" w:hAnsi="Verdana"/>
                <w:sz w:val="16"/>
                <w:szCs w:val="16"/>
              </w:rPr>
            </w:pPr>
          </w:p>
        </w:tc>
        <w:tc>
          <w:tcPr>
            <w:tcW w:w="0" w:type="auto"/>
            <w:vAlign w:val="center"/>
            <w:hideMark/>
          </w:tcPr>
          <w:p w14:paraId="1C9B5FB5" w14:textId="77777777" w:rsidR="00DE2860" w:rsidRPr="00873CDB" w:rsidRDefault="00DE2860" w:rsidP="00873CDB">
            <w:pPr>
              <w:spacing w:line="360" w:lineRule="auto"/>
              <w:jc w:val="both"/>
              <w:rPr>
                <w:rFonts w:ascii="Verdana" w:hAnsi="Verdana"/>
                <w:sz w:val="16"/>
                <w:szCs w:val="16"/>
              </w:rPr>
            </w:pPr>
          </w:p>
        </w:tc>
      </w:tr>
      <w:tr w:rsidR="00DE2860" w:rsidRPr="00873CDB" w14:paraId="5A13EF37" w14:textId="77777777" w:rsidTr="00E01961">
        <w:trPr>
          <w:tblCellSpacing w:w="15" w:type="dxa"/>
        </w:trPr>
        <w:tc>
          <w:tcPr>
            <w:tcW w:w="0" w:type="auto"/>
            <w:vAlign w:val="center"/>
            <w:hideMark/>
          </w:tcPr>
          <w:p w14:paraId="725B34ED"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Aktuelle Umwelterklärung (sofern EMAS)</w:t>
            </w:r>
          </w:p>
        </w:tc>
        <w:tc>
          <w:tcPr>
            <w:tcW w:w="0" w:type="auto"/>
            <w:vAlign w:val="center"/>
            <w:hideMark/>
          </w:tcPr>
          <w:p w14:paraId="300A4DC7"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Aktuelle validierte Umwelterklärung gemäß EMAS-Verordnung Anhang IV ist beigefügt, soweit EMAS-Registrierung vorliegt.</w:t>
            </w:r>
          </w:p>
        </w:tc>
        <w:tc>
          <w:tcPr>
            <w:tcW w:w="0" w:type="auto"/>
            <w:vAlign w:val="center"/>
            <w:hideMark/>
          </w:tcPr>
          <w:p w14:paraId="16569181" w14:textId="77777777" w:rsidR="00DE2860" w:rsidRPr="00873CDB" w:rsidRDefault="00DE2860" w:rsidP="00873CDB">
            <w:pPr>
              <w:spacing w:line="360" w:lineRule="auto"/>
              <w:jc w:val="both"/>
              <w:rPr>
                <w:rFonts w:ascii="Verdana" w:hAnsi="Verdana"/>
                <w:sz w:val="16"/>
                <w:szCs w:val="16"/>
              </w:rPr>
            </w:pPr>
          </w:p>
        </w:tc>
        <w:tc>
          <w:tcPr>
            <w:tcW w:w="0" w:type="auto"/>
            <w:vAlign w:val="center"/>
            <w:hideMark/>
          </w:tcPr>
          <w:p w14:paraId="1218BCE9" w14:textId="77777777" w:rsidR="00DE2860" w:rsidRPr="00873CDB" w:rsidRDefault="00DE2860" w:rsidP="00873CDB">
            <w:pPr>
              <w:spacing w:line="360" w:lineRule="auto"/>
              <w:jc w:val="both"/>
              <w:rPr>
                <w:rFonts w:ascii="Verdana" w:hAnsi="Verdana"/>
                <w:sz w:val="16"/>
                <w:szCs w:val="16"/>
              </w:rPr>
            </w:pPr>
          </w:p>
        </w:tc>
      </w:tr>
      <w:tr w:rsidR="00DE2860" w:rsidRPr="00873CDB" w14:paraId="1CF63D6B" w14:textId="77777777" w:rsidTr="00E01961">
        <w:trPr>
          <w:tblCellSpacing w:w="15" w:type="dxa"/>
        </w:trPr>
        <w:tc>
          <w:tcPr>
            <w:tcW w:w="0" w:type="auto"/>
            <w:vAlign w:val="center"/>
            <w:hideMark/>
          </w:tcPr>
          <w:p w14:paraId="49CCF024"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Umweltziele und Verbesserungsmaßnahmen</w:t>
            </w:r>
          </w:p>
        </w:tc>
        <w:tc>
          <w:tcPr>
            <w:tcW w:w="0" w:type="auto"/>
            <w:vAlign w:val="center"/>
            <w:hideMark/>
          </w:tcPr>
          <w:p w14:paraId="562562C7"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Der Bieter legt dar, welche Umweltziele und Verbesserungsmaßnahmen im Bereich Druckproduktionssysteme in den letzten 3 Jahren umgesetzt wurden; Nachweis durch Umweltbericht oder gleichwertige Unterlage liegt vor.</w:t>
            </w:r>
          </w:p>
        </w:tc>
        <w:tc>
          <w:tcPr>
            <w:tcW w:w="0" w:type="auto"/>
            <w:vAlign w:val="center"/>
            <w:hideMark/>
          </w:tcPr>
          <w:p w14:paraId="734B53FE" w14:textId="77777777" w:rsidR="00DE2860" w:rsidRPr="00873CDB" w:rsidRDefault="00DE2860" w:rsidP="00873CDB">
            <w:pPr>
              <w:spacing w:line="360" w:lineRule="auto"/>
              <w:jc w:val="both"/>
              <w:rPr>
                <w:rFonts w:ascii="Verdana" w:hAnsi="Verdana"/>
                <w:sz w:val="16"/>
                <w:szCs w:val="16"/>
              </w:rPr>
            </w:pPr>
          </w:p>
        </w:tc>
        <w:tc>
          <w:tcPr>
            <w:tcW w:w="0" w:type="auto"/>
            <w:vAlign w:val="center"/>
            <w:hideMark/>
          </w:tcPr>
          <w:p w14:paraId="2BE2201A" w14:textId="77777777" w:rsidR="00DE2860" w:rsidRPr="00873CDB" w:rsidRDefault="00DE2860" w:rsidP="00873CDB">
            <w:pPr>
              <w:spacing w:line="360" w:lineRule="auto"/>
              <w:jc w:val="both"/>
              <w:rPr>
                <w:rFonts w:ascii="Verdana" w:hAnsi="Verdana"/>
                <w:sz w:val="16"/>
                <w:szCs w:val="16"/>
              </w:rPr>
            </w:pPr>
          </w:p>
        </w:tc>
      </w:tr>
    </w:tbl>
    <w:p w14:paraId="2C505487" w14:textId="77777777" w:rsidR="006343B4" w:rsidRPr="00873CDB" w:rsidRDefault="006343B4" w:rsidP="00873CDB">
      <w:pPr>
        <w:spacing w:line="360" w:lineRule="auto"/>
        <w:jc w:val="both"/>
        <w:rPr>
          <w:rFonts w:ascii="Verdana" w:hAnsi="Verdana"/>
          <w:b/>
          <w:bCs/>
          <w:sz w:val="20"/>
          <w:szCs w:val="20"/>
        </w:rPr>
      </w:pPr>
    </w:p>
    <w:p w14:paraId="2D9EFFA6" w14:textId="218BFAFB" w:rsidR="00DE2860" w:rsidRPr="00873CDB" w:rsidRDefault="00DE2860" w:rsidP="00873CDB">
      <w:pPr>
        <w:spacing w:line="360" w:lineRule="auto"/>
        <w:jc w:val="both"/>
        <w:rPr>
          <w:rFonts w:ascii="Verdana" w:hAnsi="Verdana"/>
          <w:sz w:val="20"/>
          <w:szCs w:val="20"/>
        </w:rPr>
      </w:pPr>
      <w:r w:rsidRPr="00873CDB">
        <w:rPr>
          <w:rFonts w:ascii="Verdana" w:hAnsi="Verdana"/>
          <w:b/>
          <w:bCs/>
          <w:sz w:val="20"/>
          <w:szCs w:val="20"/>
        </w:rPr>
        <w:t>Blockpunktzahl Kriterium 7:</w:t>
      </w:r>
      <w:r w:rsidRPr="00873CDB">
        <w:rPr>
          <w:rFonts w:ascii="Verdana" w:hAnsi="Verdana"/>
          <w:sz w:val="20"/>
          <w:szCs w:val="20"/>
        </w:rPr>
        <w:t xml:space="preserve"> Summe der 5 Teilpunkte = ____</w:t>
      </w:r>
    </w:p>
    <w:p w14:paraId="6CD9D258" w14:textId="77777777" w:rsidR="006343B4" w:rsidRPr="00873CDB" w:rsidRDefault="006343B4" w:rsidP="00873CDB">
      <w:pPr>
        <w:spacing w:line="360" w:lineRule="auto"/>
        <w:jc w:val="both"/>
        <w:rPr>
          <w:rFonts w:ascii="Verdana" w:hAnsi="Verdana"/>
          <w:b/>
          <w:bCs/>
          <w:sz w:val="20"/>
          <w:szCs w:val="20"/>
        </w:rPr>
      </w:pPr>
      <w:r w:rsidRPr="00873CDB">
        <w:rPr>
          <w:rFonts w:ascii="Verdana" w:hAnsi="Verdana"/>
          <w:b/>
          <w:bCs/>
          <w:sz w:val="20"/>
          <w:szCs w:val="20"/>
        </w:rPr>
        <w:br w:type="page"/>
      </w:r>
    </w:p>
    <w:p w14:paraId="47C24B9C" w14:textId="5444C22B" w:rsidR="00DE2860" w:rsidRPr="00873CDB" w:rsidRDefault="00DE2860" w:rsidP="00873CDB">
      <w:pPr>
        <w:spacing w:line="360" w:lineRule="auto"/>
        <w:jc w:val="both"/>
        <w:rPr>
          <w:rFonts w:ascii="Verdana" w:hAnsi="Verdana"/>
          <w:b/>
          <w:bCs/>
          <w:sz w:val="20"/>
          <w:szCs w:val="20"/>
        </w:rPr>
      </w:pPr>
      <w:r w:rsidRPr="00873CDB">
        <w:rPr>
          <w:rFonts w:ascii="Verdana" w:hAnsi="Verdana"/>
          <w:b/>
          <w:bCs/>
          <w:sz w:val="20"/>
          <w:szCs w:val="20"/>
          <w:highlight w:val="yellow"/>
        </w:rPr>
        <w:lastRenderedPageBreak/>
        <w:t>8. Kriterium Reparierbarkeit und Ersatzteilverfügbarkeit</w:t>
      </w:r>
    </w:p>
    <w:p w14:paraId="03DB8461" w14:textId="3D7D2B8C" w:rsidR="00DE2860" w:rsidRPr="00873CDB" w:rsidRDefault="00DE2860" w:rsidP="00873CDB">
      <w:pPr>
        <w:spacing w:line="360" w:lineRule="auto"/>
        <w:jc w:val="both"/>
        <w:rPr>
          <w:rFonts w:ascii="Verdana" w:hAnsi="Verdana"/>
          <w:sz w:val="20"/>
          <w:szCs w:val="20"/>
        </w:rPr>
      </w:pPr>
      <w:r w:rsidRPr="00873CDB">
        <w:rPr>
          <w:rFonts w:ascii="Verdana" w:hAnsi="Verdana"/>
          <w:sz w:val="20"/>
          <w:szCs w:val="20"/>
        </w:rPr>
        <w:t xml:space="preserve">Grundlage: DE-UZ 219. Wertung: zutreffend = </w:t>
      </w:r>
      <w:r w:rsidRPr="00873CDB">
        <w:rPr>
          <w:rFonts w:ascii="Verdana" w:hAnsi="Verdana"/>
          <w:b/>
          <w:bCs/>
          <w:sz w:val="20"/>
          <w:szCs w:val="20"/>
        </w:rPr>
        <w:t>100 Punkte</w:t>
      </w:r>
      <w:r w:rsidRPr="00873CDB">
        <w:rPr>
          <w:rFonts w:ascii="Verdana" w:hAnsi="Verdana"/>
          <w:sz w:val="20"/>
          <w:szCs w:val="20"/>
        </w:rPr>
        <w:t xml:space="preserve"> / </w:t>
      </w:r>
      <w:r w:rsidR="002A084F" w:rsidRPr="00873CDB">
        <w:rPr>
          <w:rFonts w:ascii="Verdana" w:hAnsi="Verdana"/>
          <w:sz w:val="20"/>
          <w:szCs w:val="20"/>
        </w:rPr>
        <w:t>nichtzutreffend</w:t>
      </w:r>
      <w:r w:rsidRPr="00873CDB">
        <w:rPr>
          <w:rFonts w:ascii="Verdana" w:hAnsi="Verdana"/>
          <w:sz w:val="20"/>
          <w:szCs w:val="20"/>
        </w:rPr>
        <w:t xml:space="preserve"> = </w:t>
      </w:r>
      <w:r w:rsidRPr="00873CDB">
        <w:rPr>
          <w:rFonts w:ascii="Verdana" w:hAnsi="Verdana"/>
          <w:b/>
          <w:bCs/>
          <w:sz w:val="20"/>
          <w:szCs w:val="20"/>
        </w:rPr>
        <w:t>0 Punkte</w:t>
      </w:r>
      <w:r w:rsidRPr="00873CDB">
        <w:rPr>
          <w:rFonts w:ascii="Verdana" w:hAnsi="Verdana"/>
          <w:sz w:val="20"/>
          <w:szCs w:val="20"/>
        </w:rPr>
        <w:t>.</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675"/>
        <w:gridCol w:w="4946"/>
        <w:gridCol w:w="1380"/>
        <w:gridCol w:w="1061"/>
      </w:tblGrid>
      <w:tr w:rsidR="00DE2860" w:rsidRPr="00873CDB" w14:paraId="78BD8CB6" w14:textId="77777777" w:rsidTr="00E01961">
        <w:trPr>
          <w:tblHeader/>
          <w:tblCellSpacing w:w="15" w:type="dxa"/>
        </w:trPr>
        <w:tc>
          <w:tcPr>
            <w:tcW w:w="0" w:type="auto"/>
            <w:vAlign w:val="center"/>
            <w:hideMark/>
          </w:tcPr>
          <w:p w14:paraId="17723583" w14:textId="77777777" w:rsidR="00DE2860" w:rsidRPr="00873CDB" w:rsidRDefault="00DE2860" w:rsidP="00873CDB">
            <w:pPr>
              <w:spacing w:line="360" w:lineRule="auto"/>
              <w:jc w:val="both"/>
              <w:rPr>
                <w:rFonts w:ascii="Verdana" w:hAnsi="Verdana"/>
                <w:b/>
                <w:bCs/>
                <w:sz w:val="16"/>
                <w:szCs w:val="16"/>
              </w:rPr>
            </w:pPr>
            <w:r w:rsidRPr="00873CDB">
              <w:rPr>
                <w:rFonts w:ascii="Verdana" w:hAnsi="Verdana"/>
                <w:b/>
                <w:bCs/>
                <w:sz w:val="16"/>
                <w:szCs w:val="16"/>
              </w:rPr>
              <w:t>Kriterium</w:t>
            </w:r>
          </w:p>
        </w:tc>
        <w:tc>
          <w:tcPr>
            <w:tcW w:w="0" w:type="auto"/>
            <w:vAlign w:val="center"/>
            <w:hideMark/>
          </w:tcPr>
          <w:p w14:paraId="137BA5E1" w14:textId="77777777" w:rsidR="00DE2860" w:rsidRPr="00873CDB" w:rsidRDefault="00DE2860" w:rsidP="00873CDB">
            <w:pPr>
              <w:spacing w:line="360" w:lineRule="auto"/>
              <w:jc w:val="both"/>
              <w:rPr>
                <w:rFonts w:ascii="Verdana" w:hAnsi="Verdana"/>
                <w:b/>
                <w:bCs/>
                <w:sz w:val="16"/>
                <w:szCs w:val="16"/>
              </w:rPr>
            </w:pPr>
            <w:r w:rsidRPr="00873CDB">
              <w:rPr>
                <w:rFonts w:ascii="Verdana" w:hAnsi="Verdana"/>
                <w:b/>
                <w:bCs/>
                <w:sz w:val="16"/>
                <w:szCs w:val="16"/>
              </w:rPr>
              <w:t>Vorgabe nach DE-UZ 219</w:t>
            </w:r>
          </w:p>
        </w:tc>
        <w:tc>
          <w:tcPr>
            <w:tcW w:w="0" w:type="auto"/>
            <w:vAlign w:val="center"/>
            <w:hideMark/>
          </w:tcPr>
          <w:p w14:paraId="09976090" w14:textId="40AA6ECE" w:rsidR="00DE2860" w:rsidRPr="00873CDB" w:rsidRDefault="00DE2860" w:rsidP="00873CDB">
            <w:pPr>
              <w:spacing w:line="360" w:lineRule="auto"/>
              <w:jc w:val="both"/>
              <w:rPr>
                <w:rFonts w:ascii="Verdana" w:hAnsi="Verdana"/>
                <w:b/>
                <w:bCs/>
                <w:sz w:val="16"/>
                <w:szCs w:val="16"/>
              </w:rPr>
            </w:pPr>
            <w:r w:rsidRPr="00873CDB">
              <w:rPr>
                <w:rFonts w:ascii="Verdana" w:hAnsi="Verdana"/>
                <w:b/>
                <w:bCs/>
                <w:sz w:val="16"/>
                <w:szCs w:val="16"/>
              </w:rPr>
              <w:t xml:space="preserve">zutreffend / </w:t>
            </w:r>
            <w:r w:rsidR="002A084F" w:rsidRPr="00873CDB">
              <w:rPr>
                <w:rFonts w:ascii="Verdana" w:hAnsi="Verdana"/>
                <w:b/>
                <w:bCs/>
                <w:sz w:val="16"/>
                <w:szCs w:val="16"/>
              </w:rPr>
              <w:t>nichtzutreffend</w:t>
            </w:r>
          </w:p>
        </w:tc>
        <w:tc>
          <w:tcPr>
            <w:tcW w:w="0" w:type="auto"/>
            <w:vAlign w:val="center"/>
            <w:hideMark/>
          </w:tcPr>
          <w:p w14:paraId="0F603428" w14:textId="77777777" w:rsidR="00DE2860" w:rsidRPr="00873CDB" w:rsidRDefault="00DE2860" w:rsidP="00873CDB">
            <w:pPr>
              <w:spacing w:line="360" w:lineRule="auto"/>
              <w:jc w:val="both"/>
              <w:rPr>
                <w:rFonts w:ascii="Verdana" w:hAnsi="Verdana"/>
                <w:b/>
                <w:bCs/>
                <w:sz w:val="16"/>
                <w:szCs w:val="16"/>
              </w:rPr>
            </w:pPr>
            <w:r w:rsidRPr="00873CDB">
              <w:rPr>
                <w:rFonts w:ascii="Verdana" w:hAnsi="Verdana"/>
                <w:b/>
                <w:bCs/>
                <w:sz w:val="16"/>
                <w:szCs w:val="16"/>
              </w:rPr>
              <w:t>Erreichte Punkte</w:t>
            </w:r>
          </w:p>
        </w:tc>
      </w:tr>
      <w:tr w:rsidR="00DE2860" w:rsidRPr="00873CDB" w14:paraId="4B7584F0" w14:textId="77777777" w:rsidTr="00E01961">
        <w:trPr>
          <w:tblCellSpacing w:w="15" w:type="dxa"/>
        </w:trPr>
        <w:tc>
          <w:tcPr>
            <w:tcW w:w="0" w:type="auto"/>
            <w:vAlign w:val="center"/>
            <w:hideMark/>
          </w:tcPr>
          <w:p w14:paraId="1ACC2C70"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Verfügbarkeit von Ersatzteilen</w:t>
            </w:r>
          </w:p>
        </w:tc>
        <w:tc>
          <w:tcPr>
            <w:tcW w:w="0" w:type="auto"/>
            <w:vAlign w:val="center"/>
            <w:hideMark/>
          </w:tcPr>
          <w:p w14:paraId="25D18427"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Ersatzteile sind über einen definierten Zeitraum nach Vertragsende verfügbar; Angabe des Zeitraums und Bestätigung durch den Bieter liegen vor.</w:t>
            </w:r>
          </w:p>
        </w:tc>
        <w:tc>
          <w:tcPr>
            <w:tcW w:w="0" w:type="auto"/>
            <w:vAlign w:val="center"/>
            <w:hideMark/>
          </w:tcPr>
          <w:p w14:paraId="71C7A03C" w14:textId="77777777" w:rsidR="00DE2860" w:rsidRPr="00873CDB" w:rsidRDefault="00DE2860" w:rsidP="00873CDB">
            <w:pPr>
              <w:spacing w:line="360" w:lineRule="auto"/>
              <w:jc w:val="both"/>
              <w:rPr>
                <w:rFonts w:ascii="Verdana" w:hAnsi="Verdana"/>
                <w:sz w:val="16"/>
                <w:szCs w:val="16"/>
              </w:rPr>
            </w:pPr>
          </w:p>
        </w:tc>
        <w:tc>
          <w:tcPr>
            <w:tcW w:w="0" w:type="auto"/>
            <w:vAlign w:val="center"/>
            <w:hideMark/>
          </w:tcPr>
          <w:p w14:paraId="125B165C" w14:textId="77777777" w:rsidR="00DE2860" w:rsidRPr="00873CDB" w:rsidRDefault="00DE2860" w:rsidP="00873CDB">
            <w:pPr>
              <w:spacing w:line="360" w:lineRule="auto"/>
              <w:jc w:val="both"/>
              <w:rPr>
                <w:rFonts w:ascii="Verdana" w:hAnsi="Verdana"/>
                <w:sz w:val="16"/>
                <w:szCs w:val="16"/>
              </w:rPr>
            </w:pPr>
          </w:p>
        </w:tc>
      </w:tr>
      <w:tr w:rsidR="00DE2860" w:rsidRPr="00873CDB" w14:paraId="4181134A" w14:textId="77777777" w:rsidTr="00E01961">
        <w:trPr>
          <w:tblCellSpacing w:w="15" w:type="dxa"/>
        </w:trPr>
        <w:tc>
          <w:tcPr>
            <w:tcW w:w="0" w:type="auto"/>
            <w:vAlign w:val="center"/>
            <w:hideMark/>
          </w:tcPr>
          <w:p w14:paraId="7679C9E5"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Reparaturinformationen</w:t>
            </w:r>
          </w:p>
        </w:tc>
        <w:tc>
          <w:tcPr>
            <w:tcW w:w="0" w:type="auto"/>
            <w:vAlign w:val="center"/>
            <w:hideMark/>
          </w:tcPr>
          <w:p w14:paraId="394346CF"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Reparatur- und Wartungsinformationen sind dem Servicepersonal auf Anforderung zugänglich; Bestätigung des Bieters liegt vor.</w:t>
            </w:r>
          </w:p>
        </w:tc>
        <w:tc>
          <w:tcPr>
            <w:tcW w:w="0" w:type="auto"/>
            <w:vAlign w:val="center"/>
            <w:hideMark/>
          </w:tcPr>
          <w:p w14:paraId="65004D56" w14:textId="77777777" w:rsidR="00DE2860" w:rsidRPr="00873CDB" w:rsidRDefault="00DE2860" w:rsidP="00873CDB">
            <w:pPr>
              <w:spacing w:line="360" w:lineRule="auto"/>
              <w:jc w:val="both"/>
              <w:rPr>
                <w:rFonts w:ascii="Verdana" w:hAnsi="Verdana"/>
                <w:sz w:val="16"/>
                <w:szCs w:val="16"/>
              </w:rPr>
            </w:pPr>
          </w:p>
        </w:tc>
        <w:tc>
          <w:tcPr>
            <w:tcW w:w="0" w:type="auto"/>
            <w:vAlign w:val="center"/>
            <w:hideMark/>
          </w:tcPr>
          <w:p w14:paraId="57A3C9C9" w14:textId="77777777" w:rsidR="00DE2860" w:rsidRPr="00873CDB" w:rsidRDefault="00DE2860" w:rsidP="00873CDB">
            <w:pPr>
              <w:spacing w:line="360" w:lineRule="auto"/>
              <w:jc w:val="both"/>
              <w:rPr>
                <w:rFonts w:ascii="Verdana" w:hAnsi="Verdana"/>
                <w:sz w:val="16"/>
                <w:szCs w:val="16"/>
              </w:rPr>
            </w:pPr>
          </w:p>
        </w:tc>
      </w:tr>
      <w:tr w:rsidR="00DE2860" w:rsidRPr="00873CDB" w14:paraId="05FB48EC" w14:textId="77777777" w:rsidTr="00E01961">
        <w:trPr>
          <w:tblCellSpacing w:w="15" w:type="dxa"/>
        </w:trPr>
        <w:tc>
          <w:tcPr>
            <w:tcW w:w="0" w:type="auto"/>
            <w:vAlign w:val="center"/>
            <w:hideMark/>
          </w:tcPr>
          <w:p w14:paraId="0FCDCD9C"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Angaben im Informations- und Datenblatt</w:t>
            </w:r>
          </w:p>
        </w:tc>
        <w:tc>
          <w:tcPr>
            <w:tcW w:w="0" w:type="auto"/>
            <w:vAlign w:val="center"/>
            <w:hideMark/>
          </w:tcPr>
          <w:p w14:paraId="65559756"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Angaben zu Nutzungsdauer, Wartung und Reparaturmöglichkeiten sind im Informations- und Datenblatt enthalten.</w:t>
            </w:r>
          </w:p>
        </w:tc>
        <w:tc>
          <w:tcPr>
            <w:tcW w:w="0" w:type="auto"/>
            <w:vAlign w:val="center"/>
            <w:hideMark/>
          </w:tcPr>
          <w:p w14:paraId="1F9BAAE4" w14:textId="77777777" w:rsidR="00DE2860" w:rsidRPr="00873CDB" w:rsidRDefault="00DE2860" w:rsidP="00873CDB">
            <w:pPr>
              <w:spacing w:line="360" w:lineRule="auto"/>
              <w:jc w:val="both"/>
              <w:rPr>
                <w:rFonts w:ascii="Verdana" w:hAnsi="Verdana"/>
                <w:sz w:val="16"/>
                <w:szCs w:val="16"/>
              </w:rPr>
            </w:pPr>
          </w:p>
        </w:tc>
        <w:tc>
          <w:tcPr>
            <w:tcW w:w="0" w:type="auto"/>
            <w:vAlign w:val="center"/>
            <w:hideMark/>
          </w:tcPr>
          <w:p w14:paraId="31F7AED7" w14:textId="77777777" w:rsidR="00DE2860" w:rsidRPr="00873CDB" w:rsidRDefault="00DE2860" w:rsidP="00873CDB">
            <w:pPr>
              <w:spacing w:line="360" w:lineRule="auto"/>
              <w:jc w:val="both"/>
              <w:rPr>
                <w:rFonts w:ascii="Verdana" w:hAnsi="Verdana"/>
                <w:sz w:val="16"/>
                <w:szCs w:val="16"/>
              </w:rPr>
            </w:pPr>
          </w:p>
        </w:tc>
      </w:tr>
    </w:tbl>
    <w:p w14:paraId="308AD117" w14:textId="77777777" w:rsidR="006343B4" w:rsidRPr="00873CDB" w:rsidRDefault="006343B4" w:rsidP="00873CDB">
      <w:pPr>
        <w:spacing w:line="360" w:lineRule="auto"/>
        <w:jc w:val="both"/>
        <w:rPr>
          <w:rFonts w:ascii="Verdana" w:hAnsi="Verdana"/>
          <w:b/>
          <w:bCs/>
          <w:sz w:val="20"/>
          <w:szCs w:val="20"/>
        </w:rPr>
      </w:pPr>
    </w:p>
    <w:p w14:paraId="14293EE8" w14:textId="01256F5B" w:rsidR="00DE2860" w:rsidRPr="00873CDB" w:rsidRDefault="00DE2860" w:rsidP="00873CDB">
      <w:pPr>
        <w:spacing w:line="360" w:lineRule="auto"/>
        <w:jc w:val="both"/>
        <w:rPr>
          <w:rFonts w:ascii="Verdana" w:hAnsi="Verdana"/>
          <w:sz w:val="20"/>
          <w:szCs w:val="20"/>
        </w:rPr>
      </w:pPr>
      <w:r w:rsidRPr="00873CDB">
        <w:rPr>
          <w:rFonts w:ascii="Verdana" w:hAnsi="Verdana"/>
          <w:b/>
          <w:bCs/>
          <w:sz w:val="20"/>
          <w:szCs w:val="20"/>
        </w:rPr>
        <w:t>Blockpunktzahl Kriterium 8:</w:t>
      </w:r>
      <w:r w:rsidRPr="00873CDB">
        <w:rPr>
          <w:rFonts w:ascii="Verdana" w:hAnsi="Verdana"/>
          <w:sz w:val="20"/>
          <w:szCs w:val="20"/>
        </w:rPr>
        <w:t xml:space="preserve"> Summe der 3 Teilpunkte = ____</w:t>
      </w:r>
    </w:p>
    <w:p w14:paraId="1FE0D13B" w14:textId="77777777" w:rsidR="002A084F" w:rsidRDefault="002A084F">
      <w:pPr>
        <w:rPr>
          <w:rFonts w:ascii="Verdana" w:hAnsi="Verdana"/>
          <w:b/>
          <w:bCs/>
          <w:sz w:val="20"/>
          <w:szCs w:val="20"/>
        </w:rPr>
      </w:pPr>
      <w:r>
        <w:rPr>
          <w:rFonts w:ascii="Verdana" w:hAnsi="Verdana"/>
          <w:b/>
          <w:bCs/>
          <w:sz w:val="20"/>
          <w:szCs w:val="20"/>
        </w:rPr>
        <w:br w:type="page"/>
      </w:r>
    </w:p>
    <w:p w14:paraId="0D5F1477" w14:textId="65699E0A" w:rsidR="00DE2860" w:rsidRPr="00873CDB" w:rsidRDefault="00DE2860" w:rsidP="00873CDB">
      <w:pPr>
        <w:spacing w:line="360" w:lineRule="auto"/>
        <w:jc w:val="both"/>
        <w:rPr>
          <w:rFonts w:ascii="Verdana" w:hAnsi="Verdana"/>
          <w:b/>
          <w:bCs/>
          <w:sz w:val="20"/>
          <w:szCs w:val="20"/>
        </w:rPr>
      </w:pPr>
      <w:r w:rsidRPr="00873CDB">
        <w:rPr>
          <w:rFonts w:ascii="Verdana" w:hAnsi="Verdana"/>
          <w:b/>
          <w:bCs/>
          <w:sz w:val="20"/>
          <w:szCs w:val="20"/>
        </w:rPr>
        <w:lastRenderedPageBreak/>
        <w:t>Gesamtauswertung Nachhaltigkeit</w:t>
      </w:r>
    </w:p>
    <w:p w14:paraId="76CDF434" w14:textId="61AA8E61" w:rsidR="001C7AB8" w:rsidRDefault="001C7AB8" w:rsidP="00873CDB">
      <w:pPr>
        <w:spacing w:line="360" w:lineRule="auto"/>
        <w:jc w:val="both"/>
        <w:rPr>
          <w:rFonts w:ascii="Verdana" w:hAnsi="Verdana"/>
          <w:i/>
          <w:iCs/>
          <w:sz w:val="20"/>
          <w:szCs w:val="20"/>
        </w:rPr>
      </w:pPr>
      <w:r>
        <w:rPr>
          <w:rFonts w:ascii="Verdana" w:hAnsi="Verdana"/>
          <w:i/>
          <w:iCs/>
          <w:sz w:val="20"/>
          <w:szCs w:val="20"/>
        </w:rPr>
        <w:t>Die Gesamtauswertung erfolgt zusammen mit den Leistungskriterien aus Anlage 1 in der ebenfalls beigefügten „Wertungsmatrix_Produktionssysteme_2026“</w:t>
      </w:r>
    </w:p>
    <w:p w14:paraId="19E30E50" w14:textId="4B71767F" w:rsidR="001C7AB8" w:rsidRDefault="001C7AB8" w:rsidP="00873CDB">
      <w:pPr>
        <w:spacing w:line="360" w:lineRule="auto"/>
        <w:jc w:val="both"/>
        <w:rPr>
          <w:rFonts w:ascii="Verdana" w:hAnsi="Verdana"/>
          <w:i/>
          <w:iCs/>
          <w:sz w:val="20"/>
          <w:szCs w:val="20"/>
        </w:rPr>
      </w:pPr>
      <w:r>
        <w:rPr>
          <w:rFonts w:ascii="Verdana" w:hAnsi="Verdana"/>
          <w:i/>
          <w:iCs/>
          <w:sz w:val="20"/>
          <w:szCs w:val="20"/>
        </w:rPr>
        <w:t>Die Angaben der Nachhaltigkeitskriterien werden mit 10% gewichtet.</w:t>
      </w:r>
    </w:p>
    <w:p w14:paraId="2C8EB25F" w14:textId="77777777" w:rsidR="001C7AB8" w:rsidRDefault="001C7AB8" w:rsidP="00873CDB">
      <w:pPr>
        <w:spacing w:line="360" w:lineRule="auto"/>
        <w:jc w:val="both"/>
        <w:rPr>
          <w:rFonts w:ascii="Verdana" w:hAnsi="Verdana"/>
          <w:i/>
          <w:iCs/>
          <w:sz w:val="20"/>
          <w:szCs w:val="20"/>
        </w:rPr>
      </w:pPr>
    </w:p>
    <w:p w14:paraId="1200F418" w14:textId="77777777" w:rsidR="001C7AB8" w:rsidRDefault="001C7AB8">
      <w:pPr>
        <w:rPr>
          <w:rFonts w:ascii="Verdana" w:hAnsi="Verdana"/>
          <w:b/>
          <w:bCs/>
          <w:sz w:val="20"/>
          <w:szCs w:val="20"/>
        </w:rPr>
      </w:pPr>
      <w:r>
        <w:rPr>
          <w:rFonts w:ascii="Verdana" w:hAnsi="Verdana"/>
          <w:b/>
          <w:bCs/>
          <w:sz w:val="20"/>
          <w:szCs w:val="20"/>
        </w:rPr>
        <w:br w:type="page"/>
      </w:r>
    </w:p>
    <w:p w14:paraId="5746360E" w14:textId="6725036A" w:rsidR="00DE2860" w:rsidRPr="00873CDB" w:rsidRDefault="00DE2860" w:rsidP="00873CDB">
      <w:pPr>
        <w:spacing w:line="360" w:lineRule="auto"/>
        <w:jc w:val="both"/>
        <w:rPr>
          <w:rFonts w:ascii="Verdana" w:hAnsi="Verdana"/>
          <w:b/>
          <w:bCs/>
          <w:sz w:val="20"/>
          <w:szCs w:val="20"/>
        </w:rPr>
      </w:pPr>
      <w:r w:rsidRPr="00873CDB">
        <w:rPr>
          <w:rFonts w:ascii="Verdana" w:hAnsi="Verdana"/>
          <w:b/>
          <w:bCs/>
          <w:sz w:val="20"/>
          <w:szCs w:val="20"/>
        </w:rPr>
        <w:lastRenderedPageBreak/>
        <w:t>Nachweispflichten</w:t>
      </w:r>
    </w:p>
    <w:p w14:paraId="3B94A05C" w14:textId="77777777" w:rsidR="00DE2860" w:rsidRPr="00873CDB" w:rsidRDefault="00DE2860" w:rsidP="00873CDB">
      <w:pPr>
        <w:spacing w:line="360" w:lineRule="auto"/>
        <w:jc w:val="both"/>
        <w:rPr>
          <w:rFonts w:ascii="Verdana" w:hAnsi="Verdana"/>
          <w:sz w:val="20"/>
          <w:szCs w:val="20"/>
        </w:rPr>
      </w:pPr>
      <w:r w:rsidRPr="00873CDB">
        <w:rPr>
          <w:rFonts w:ascii="Verdana" w:hAnsi="Verdana"/>
          <w:sz w:val="20"/>
          <w:szCs w:val="20"/>
        </w:rPr>
        <w:t>Alle in diesem Formular geforderten Nachweise müssen durch den Bieter beigefügt oder auf Anforderung der Vergabestelle vorgelegt werden. Fehlende oder unvollständige Angaben können zum Ausschluss des Angebotes führen.</w:t>
      </w:r>
    </w:p>
    <w:tbl>
      <w:tblPr>
        <w:tblW w:w="9351"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055"/>
        <w:gridCol w:w="815"/>
        <w:gridCol w:w="2821"/>
        <w:gridCol w:w="1660"/>
      </w:tblGrid>
      <w:tr w:rsidR="00DE2860" w:rsidRPr="00873CDB" w14:paraId="10B40325" w14:textId="77777777" w:rsidTr="006343B4">
        <w:trPr>
          <w:tblHeader/>
          <w:tblCellSpacing w:w="15" w:type="dxa"/>
        </w:trPr>
        <w:tc>
          <w:tcPr>
            <w:tcW w:w="0" w:type="auto"/>
            <w:vAlign w:val="center"/>
            <w:hideMark/>
          </w:tcPr>
          <w:p w14:paraId="4FD8CB21" w14:textId="77777777" w:rsidR="00DE2860" w:rsidRPr="00873CDB" w:rsidRDefault="00DE2860" w:rsidP="00873CDB">
            <w:pPr>
              <w:spacing w:line="360" w:lineRule="auto"/>
              <w:jc w:val="both"/>
              <w:rPr>
                <w:rFonts w:ascii="Verdana" w:hAnsi="Verdana"/>
                <w:b/>
                <w:bCs/>
                <w:sz w:val="16"/>
                <w:szCs w:val="16"/>
              </w:rPr>
            </w:pPr>
            <w:r w:rsidRPr="00873CDB">
              <w:rPr>
                <w:rFonts w:ascii="Verdana" w:hAnsi="Verdana"/>
                <w:b/>
                <w:bCs/>
                <w:sz w:val="16"/>
                <w:szCs w:val="16"/>
              </w:rPr>
              <w:t>Nachweis</w:t>
            </w:r>
          </w:p>
        </w:tc>
        <w:tc>
          <w:tcPr>
            <w:tcW w:w="0" w:type="auto"/>
            <w:vAlign w:val="center"/>
            <w:hideMark/>
          </w:tcPr>
          <w:p w14:paraId="4AF5856F" w14:textId="77777777" w:rsidR="00DE2860" w:rsidRPr="00873CDB" w:rsidRDefault="00DE2860" w:rsidP="00873CDB">
            <w:pPr>
              <w:spacing w:line="360" w:lineRule="auto"/>
              <w:jc w:val="both"/>
              <w:rPr>
                <w:rFonts w:ascii="Verdana" w:hAnsi="Verdana"/>
                <w:b/>
                <w:bCs/>
                <w:sz w:val="16"/>
                <w:szCs w:val="16"/>
              </w:rPr>
            </w:pPr>
            <w:r w:rsidRPr="00873CDB">
              <w:rPr>
                <w:rFonts w:ascii="Verdana" w:hAnsi="Verdana"/>
                <w:b/>
                <w:bCs/>
                <w:sz w:val="16"/>
                <w:szCs w:val="16"/>
              </w:rPr>
              <w:t>beigefügt</w:t>
            </w:r>
          </w:p>
        </w:tc>
        <w:tc>
          <w:tcPr>
            <w:tcW w:w="0" w:type="auto"/>
            <w:vAlign w:val="center"/>
            <w:hideMark/>
          </w:tcPr>
          <w:p w14:paraId="480CC200" w14:textId="77777777" w:rsidR="00DE2860" w:rsidRPr="00873CDB" w:rsidRDefault="00DE2860" w:rsidP="00873CDB">
            <w:pPr>
              <w:spacing w:line="360" w:lineRule="auto"/>
              <w:jc w:val="both"/>
              <w:rPr>
                <w:rFonts w:ascii="Verdana" w:hAnsi="Verdana"/>
                <w:b/>
                <w:bCs/>
                <w:sz w:val="16"/>
                <w:szCs w:val="16"/>
              </w:rPr>
            </w:pPr>
            <w:r w:rsidRPr="00873CDB">
              <w:rPr>
                <w:rFonts w:ascii="Verdana" w:hAnsi="Verdana"/>
                <w:b/>
                <w:bCs/>
                <w:sz w:val="16"/>
                <w:szCs w:val="16"/>
              </w:rPr>
              <w:t>wird nachgereicht (innerhalb 14 Tage)</w:t>
            </w:r>
          </w:p>
        </w:tc>
        <w:tc>
          <w:tcPr>
            <w:tcW w:w="1615" w:type="dxa"/>
            <w:vAlign w:val="center"/>
            <w:hideMark/>
          </w:tcPr>
          <w:p w14:paraId="2C7B4933" w14:textId="77777777" w:rsidR="00DE2860" w:rsidRPr="00873CDB" w:rsidRDefault="00DE2860" w:rsidP="00873CDB">
            <w:pPr>
              <w:spacing w:line="360" w:lineRule="auto"/>
              <w:jc w:val="both"/>
              <w:rPr>
                <w:rFonts w:ascii="Verdana" w:hAnsi="Verdana"/>
                <w:b/>
                <w:bCs/>
                <w:sz w:val="16"/>
                <w:szCs w:val="16"/>
              </w:rPr>
            </w:pPr>
            <w:r w:rsidRPr="00873CDB">
              <w:rPr>
                <w:rFonts w:ascii="Verdana" w:hAnsi="Verdana"/>
                <w:b/>
                <w:bCs/>
                <w:sz w:val="16"/>
                <w:szCs w:val="16"/>
              </w:rPr>
              <w:t>nicht anwendbar</w:t>
            </w:r>
          </w:p>
        </w:tc>
      </w:tr>
      <w:tr w:rsidR="00DE2860" w:rsidRPr="00873CDB" w14:paraId="552D524F" w14:textId="77777777" w:rsidTr="006343B4">
        <w:trPr>
          <w:tblCellSpacing w:w="15" w:type="dxa"/>
        </w:trPr>
        <w:tc>
          <w:tcPr>
            <w:tcW w:w="0" w:type="auto"/>
            <w:vAlign w:val="center"/>
            <w:hideMark/>
          </w:tcPr>
          <w:p w14:paraId="64E95F35"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Messprotokoll Energieverbrauch nach DE-UZ 219 Anhang E-M</w:t>
            </w:r>
          </w:p>
        </w:tc>
        <w:tc>
          <w:tcPr>
            <w:tcW w:w="0" w:type="auto"/>
            <w:vAlign w:val="center"/>
            <w:hideMark/>
          </w:tcPr>
          <w:p w14:paraId="67F65A01" w14:textId="77777777" w:rsidR="00DE2860" w:rsidRPr="00873CDB" w:rsidRDefault="00DE2860" w:rsidP="00873CDB">
            <w:pPr>
              <w:spacing w:line="360" w:lineRule="auto"/>
              <w:jc w:val="both"/>
              <w:rPr>
                <w:rFonts w:ascii="Verdana" w:hAnsi="Verdana"/>
                <w:sz w:val="16"/>
                <w:szCs w:val="16"/>
              </w:rPr>
            </w:pPr>
          </w:p>
        </w:tc>
        <w:tc>
          <w:tcPr>
            <w:tcW w:w="0" w:type="auto"/>
            <w:vAlign w:val="center"/>
            <w:hideMark/>
          </w:tcPr>
          <w:p w14:paraId="70E7CBD3" w14:textId="77777777" w:rsidR="00DE2860" w:rsidRPr="00873CDB" w:rsidRDefault="00DE2860" w:rsidP="00873CDB">
            <w:pPr>
              <w:spacing w:line="360" w:lineRule="auto"/>
              <w:jc w:val="both"/>
              <w:rPr>
                <w:rFonts w:ascii="Verdana" w:hAnsi="Verdana"/>
                <w:sz w:val="16"/>
                <w:szCs w:val="16"/>
              </w:rPr>
            </w:pPr>
          </w:p>
        </w:tc>
        <w:tc>
          <w:tcPr>
            <w:tcW w:w="1615" w:type="dxa"/>
            <w:vAlign w:val="center"/>
            <w:hideMark/>
          </w:tcPr>
          <w:p w14:paraId="07835A56" w14:textId="77777777" w:rsidR="00DE2860" w:rsidRPr="00873CDB" w:rsidRDefault="00DE2860" w:rsidP="00873CDB">
            <w:pPr>
              <w:spacing w:line="360" w:lineRule="auto"/>
              <w:jc w:val="both"/>
              <w:rPr>
                <w:rFonts w:ascii="Verdana" w:hAnsi="Verdana"/>
                <w:sz w:val="16"/>
                <w:szCs w:val="16"/>
              </w:rPr>
            </w:pPr>
          </w:p>
        </w:tc>
      </w:tr>
      <w:tr w:rsidR="00DE2860" w:rsidRPr="00873CDB" w14:paraId="51E0DB5F" w14:textId="77777777" w:rsidTr="006343B4">
        <w:trPr>
          <w:tblCellSpacing w:w="15" w:type="dxa"/>
        </w:trPr>
        <w:tc>
          <w:tcPr>
            <w:tcW w:w="0" w:type="auto"/>
            <w:vAlign w:val="center"/>
            <w:hideMark/>
          </w:tcPr>
          <w:p w14:paraId="46BB7BF6"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Prüfbericht Geräuschemission (akkreditiert)</w:t>
            </w:r>
          </w:p>
        </w:tc>
        <w:tc>
          <w:tcPr>
            <w:tcW w:w="0" w:type="auto"/>
            <w:vAlign w:val="center"/>
            <w:hideMark/>
          </w:tcPr>
          <w:p w14:paraId="218F6F5A" w14:textId="77777777" w:rsidR="00DE2860" w:rsidRPr="00873CDB" w:rsidRDefault="00DE2860" w:rsidP="00873CDB">
            <w:pPr>
              <w:spacing w:line="360" w:lineRule="auto"/>
              <w:jc w:val="both"/>
              <w:rPr>
                <w:rFonts w:ascii="Verdana" w:hAnsi="Verdana"/>
                <w:sz w:val="16"/>
                <w:szCs w:val="16"/>
              </w:rPr>
            </w:pPr>
          </w:p>
        </w:tc>
        <w:tc>
          <w:tcPr>
            <w:tcW w:w="0" w:type="auto"/>
            <w:vAlign w:val="center"/>
            <w:hideMark/>
          </w:tcPr>
          <w:p w14:paraId="16AF8127" w14:textId="77777777" w:rsidR="00DE2860" w:rsidRPr="00873CDB" w:rsidRDefault="00DE2860" w:rsidP="00873CDB">
            <w:pPr>
              <w:spacing w:line="360" w:lineRule="auto"/>
              <w:jc w:val="both"/>
              <w:rPr>
                <w:rFonts w:ascii="Verdana" w:hAnsi="Verdana"/>
                <w:sz w:val="16"/>
                <w:szCs w:val="16"/>
              </w:rPr>
            </w:pPr>
          </w:p>
        </w:tc>
        <w:tc>
          <w:tcPr>
            <w:tcW w:w="1615" w:type="dxa"/>
            <w:vAlign w:val="center"/>
            <w:hideMark/>
          </w:tcPr>
          <w:p w14:paraId="65FA6425" w14:textId="77777777" w:rsidR="00DE2860" w:rsidRPr="00873CDB" w:rsidRDefault="00DE2860" w:rsidP="00873CDB">
            <w:pPr>
              <w:spacing w:line="360" w:lineRule="auto"/>
              <w:jc w:val="both"/>
              <w:rPr>
                <w:rFonts w:ascii="Verdana" w:hAnsi="Verdana"/>
                <w:sz w:val="16"/>
                <w:szCs w:val="16"/>
              </w:rPr>
            </w:pPr>
          </w:p>
        </w:tc>
      </w:tr>
      <w:tr w:rsidR="00DE2860" w:rsidRPr="00873CDB" w14:paraId="1729473E" w14:textId="77777777" w:rsidTr="006343B4">
        <w:trPr>
          <w:tblCellSpacing w:w="15" w:type="dxa"/>
        </w:trPr>
        <w:tc>
          <w:tcPr>
            <w:tcW w:w="0" w:type="auto"/>
            <w:vAlign w:val="center"/>
            <w:hideMark/>
          </w:tcPr>
          <w:p w14:paraId="3A4CB5FC"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Prüfbericht stoffliche Emissionen nach DE-UZ 219 Anhang S-M</w:t>
            </w:r>
          </w:p>
        </w:tc>
        <w:tc>
          <w:tcPr>
            <w:tcW w:w="0" w:type="auto"/>
            <w:vAlign w:val="center"/>
            <w:hideMark/>
          </w:tcPr>
          <w:p w14:paraId="2BEE62A9" w14:textId="77777777" w:rsidR="00DE2860" w:rsidRPr="00873CDB" w:rsidRDefault="00DE2860" w:rsidP="00873CDB">
            <w:pPr>
              <w:spacing w:line="360" w:lineRule="auto"/>
              <w:jc w:val="both"/>
              <w:rPr>
                <w:rFonts w:ascii="Verdana" w:hAnsi="Verdana"/>
                <w:sz w:val="16"/>
                <w:szCs w:val="16"/>
              </w:rPr>
            </w:pPr>
          </w:p>
        </w:tc>
        <w:tc>
          <w:tcPr>
            <w:tcW w:w="0" w:type="auto"/>
            <w:vAlign w:val="center"/>
            <w:hideMark/>
          </w:tcPr>
          <w:p w14:paraId="734BA643" w14:textId="77777777" w:rsidR="00DE2860" w:rsidRPr="00873CDB" w:rsidRDefault="00DE2860" w:rsidP="00873CDB">
            <w:pPr>
              <w:spacing w:line="360" w:lineRule="auto"/>
              <w:jc w:val="both"/>
              <w:rPr>
                <w:rFonts w:ascii="Verdana" w:hAnsi="Verdana"/>
                <w:sz w:val="16"/>
                <w:szCs w:val="16"/>
              </w:rPr>
            </w:pPr>
          </w:p>
        </w:tc>
        <w:tc>
          <w:tcPr>
            <w:tcW w:w="1615" w:type="dxa"/>
            <w:vAlign w:val="center"/>
            <w:hideMark/>
          </w:tcPr>
          <w:p w14:paraId="3836535F" w14:textId="77777777" w:rsidR="00DE2860" w:rsidRPr="00873CDB" w:rsidRDefault="00DE2860" w:rsidP="00873CDB">
            <w:pPr>
              <w:spacing w:line="360" w:lineRule="auto"/>
              <w:jc w:val="both"/>
              <w:rPr>
                <w:rFonts w:ascii="Verdana" w:hAnsi="Verdana"/>
                <w:sz w:val="16"/>
                <w:szCs w:val="16"/>
              </w:rPr>
            </w:pPr>
          </w:p>
        </w:tc>
      </w:tr>
      <w:tr w:rsidR="00DE2860" w:rsidRPr="00873CDB" w14:paraId="797E590C" w14:textId="77777777" w:rsidTr="006343B4">
        <w:trPr>
          <w:tblCellSpacing w:w="15" w:type="dxa"/>
        </w:trPr>
        <w:tc>
          <w:tcPr>
            <w:tcW w:w="0" w:type="auto"/>
            <w:vAlign w:val="center"/>
            <w:hideMark/>
          </w:tcPr>
          <w:p w14:paraId="259EE64C"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Informations- und Datenblatt des Produktionssystems</w:t>
            </w:r>
          </w:p>
        </w:tc>
        <w:tc>
          <w:tcPr>
            <w:tcW w:w="0" w:type="auto"/>
            <w:vAlign w:val="center"/>
            <w:hideMark/>
          </w:tcPr>
          <w:p w14:paraId="5BF5C41B" w14:textId="77777777" w:rsidR="00DE2860" w:rsidRPr="00873CDB" w:rsidRDefault="00DE2860" w:rsidP="00873CDB">
            <w:pPr>
              <w:spacing w:line="360" w:lineRule="auto"/>
              <w:jc w:val="both"/>
              <w:rPr>
                <w:rFonts w:ascii="Verdana" w:hAnsi="Verdana"/>
                <w:sz w:val="16"/>
                <w:szCs w:val="16"/>
              </w:rPr>
            </w:pPr>
          </w:p>
        </w:tc>
        <w:tc>
          <w:tcPr>
            <w:tcW w:w="0" w:type="auto"/>
            <w:vAlign w:val="center"/>
            <w:hideMark/>
          </w:tcPr>
          <w:p w14:paraId="7E71191F" w14:textId="77777777" w:rsidR="00DE2860" w:rsidRPr="00873CDB" w:rsidRDefault="00DE2860" w:rsidP="00873CDB">
            <w:pPr>
              <w:spacing w:line="360" w:lineRule="auto"/>
              <w:jc w:val="both"/>
              <w:rPr>
                <w:rFonts w:ascii="Verdana" w:hAnsi="Verdana"/>
                <w:sz w:val="16"/>
                <w:szCs w:val="16"/>
              </w:rPr>
            </w:pPr>
          </w:p>
        </w:tc>
        <w:tc>
          <w:tcPr>
            <w:tcW w:w="1615" w:type="dxa"/>
            <w:vAlign w:val="center"/>
            <w:hideMark/>
          </w:tcPr>
          <w:p w14:paraId="53DDA7E2" w14:textId="77777777" w:rsidR="00DE2860" w:rsidRPr="00873CDB" w:rsidRDefault="00DE2860" w:rsidP="00873CDB">
            <w:pPr>
              <w:spacing w:line="360" w:lineRule="auto"/>
              <w:jc w:val="both"/>
              <w:rPr>
                <w:rFonts w:ascii="Verdana" w:hAnsi="Verdana"/>
                <w:sz w:val="16"/>
                <w:szCs w:val="16"/>
              </w:rPr>
            </w:pPr>
          </w:p>
        </w:tc>
      </w:tr>
      <w:tr w:rsidR="00DE2860" w:rsidRPr="00873CDB" w14:paraId="38F914C4" w14:textId="77777777" w:rsidTr="006343B4">
        <w:trPr>
          <w:tblCellSpacing w:w="15" w:type="dxa"/>
        </w:trPr>
        <w:tc>
          <w:tcPr>
            <w:tcW w:w="0" w:type="auto"/>
            <w:vAlign w:val="center"/>
            <w:hideMark/>
          </w:tcPr>
          <w:p w14:paraId="7F2B1A4A"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Herstellererklärung Demontierbarkeit und Materialauswahl</w:t>
            </w:r>
          </w:p>
        </w:tc>
        <w:tc>
          <w:tcPr>
            <w:tcW w:w="0" w:type="auto"/>
            <w:vAlign w:val="center"/>
            <w:hideMark/>
          </w:tcPr>
          <w:p w14:paraId="339C8FAE" w14:textId="77777777" w:rsidR="00DE2860" w:rsidRPr="00873CDB" w:rsidRDefault="00DE2860" w:rsidP="00873CDB">
            <w:pPr>
              <w:spacing w:line="360" w:lineRule="auto"/>
              <w:jc w:val="both"/>
              <w:rPr>
                <w:rFonts w:ascii="Verdana" w:hAnsi="Verdana"/>
                <w:sz w:val="16"/>
                <w:szCs w:val="16"/>
              </w:rPr>
            </w:pPr>
          </w:p>
        </w:tc>
        <w:tc>
          <w:tcPr>
            <w:tcW w:w="0" w:type="auto"/>
            <w:vAlign w:val="center"/>
            <w:hideMark/>
          </w:tcPr>
          <w:p w14:paraId="1840D75C" w14:textId="77777777" w:rsidR="00DE2860" w:rsidRPr="00873CDB" w:rsidRDefault="00DE2860" w:rsidP="00873CDB">
            <w:pPr>
              <w:spacing w:line="360" w:lineRule="auto"/>
              <w:jc w:val="both"/>
              <w:rPr>
                <w:rFonts w:ascii="Verdana" w:hAnsi="Verdana"/>
                <w:sz w:val="16"/>
                <w:szCs w:val="16"/>
              </w:rPr>
            </w:pPr>
          </w:p>
        </w:tc>
        <w:tc>
          <w:tcPr>
            <w:tcW w:w="1615" w:type="dxa"/>
            <w:vAlign w:val="center"/>
            <w:hideMark/>
          </w:tcPr>
          <w:p w14:paraId="0A92B366" w14:textId="77777777" w:rsidR="00DE2860" w:rsidRPr="00873CDB" w:rsidRDefault="00DE2860" w:rsidP="00873CDB">
            <w:pPr>
              <w:spacing w:line="360" w:lineRule="auto"/>
              <w:jc w:val="both"/>
              <w:rPr>
                <w:rFonts w:ascii="Verdana" w:hAnsi="Verdana"/>
                <w:sz w:val="16"/>
                <w:szCs w:val="16"/>
              </w:rPr>
            </w:pPr>
          </w:p>
        </w:tc>
      </w:tr>
      <w:tr w:rsidR="00DE2860" w:rsidRPr="00873CDB" w14:paraId="74CC3664" w14:textId="77777777" w:rsidTr="006343B4">
        <w:trPr>
          <w:tblCellSpacing w:w="15" w:type="dxa"/>
        </w:trPr>
        <w:tc>
          <w:tcPr>
            <w:tcW w:w="0" w:type="auto"/>
            <w:vAlign w:val="center"/>
            <w:hideMark/>
          </w:tcPr>
          <w:p w14:paraId="469E6C55"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Nachweis Rücknahmesystem (Toner, Fotoleiter, Altgeräte)</w:t>
            </w:r>
          </w:p>
        </w:tc>
        <w:tc>
          <w:tcPr>
            <w:tcW w:w="0" w:type="auto"/>
            <w:vAlign w:val="center"/>
            <w:hideMark/>
          </w:tcPr>
          <w:p w14:paraId="46AEDD82" w14:textId="77777777" w:rsidR="00DE2860" w:rsidRPr="00873CDB" w:rsidRDefault="00DE2860" w:rsidP="00873CDB">
            <w:pPr>
              <w:spacing w:line="360" w:lineRule="auto"/>
              <w:jc w:val="both"/>
              <w:rPr>
                <w:rFonts w:ascii="Verdana" w:hAnsi="Verdana"/>
                <w:sz w:val="16"/>
                <w:szCs w:val="16"/>
              </w:rPr>
            </w:pPr>
          </w:p>
        </w:tc>
        <w:tc>
          <w:tcPr>
            <w:tcW w:w="0" w:type="auto"/>
            <w:vAlign w:val="center"/>
            <w:hideMark/>
          </w:tcPr>
          <w:p w14:paraId="3D749BE5" w14:textId="77777777" w:rsidR="00DE2860" w:rsidRPr="00873CDB" w:rsidRDefault="00DE2860" w:rsidP="00873CDB">
            <w:pPr>
              <w:spacing w:line="360" w:lineRule="auto"/>
              <w:jc w:val="both"/>
              <w:rPr>
                <w:rFonts w:ascii="Verdana" w:hAnsi="Verdana"/>
                <w:sz w:val="16"/>
                <w:szCs w:val="16"/>
              </w:rPr>
            </w:pPr>
          </w:p>
        </w:tc>
        <w:tc>
          <w:tcPr>
            <w:tcW w:w="1615" w:type="dxa"/>
            <w:vAlign w:val="center"/>
            <w:hideMark/>
          </w:tcPr>
          <w:p w14:paraId="3D8D6799" w14:textId="77777777" w:rsidR="00DE2860" w:rsidRPr="00873CDB" w:rsidRDefault="00DE2860" w:rsidP="00873CDB">
            <w:pPr>
              <w:spacing w:line="360" w:lineRule="auto"/>
              <w:jc w:val="both"/>
              <w:rPr>
                <w:rFonts w:ascii="Verdana" w:hAnsi="Verdana"/>
                <w:sz w:val="16"/>
                <w:szCs w:val="16"/>
              </w:rPr>
            </w:pPr>
          </w:p>
        </w:tc>
      </w:tr>
      <w:tr w:rsidR="00DE2860" w:rsidRPr="00873CDB" w14:paraId="254E1D4F" w14:textId="77777777" w:rsidTr="006343B4">
        <w:trPr>
          <w:tblCellSpacing w:w="15" w:type="dxa"/>
        </w:trPr>
        <w:tc>
          <w:tcPr>
            <w:tcW w:w="0" w:type="auto"/>
            <w:vAlign w:val="center"/>
            <w:hideMark/>
          </w:tcPr>
          <w:p w14:paraId="594F840D"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Herstellerdokumentation / EPD Materialkreislauf</w:t>
            </w:r>
          </w:p>
        </w:tc>
        <w:tc>
          <w:tcPr>
            <w:tcW w:w="0" w:type="auto"/>
            <w:vAlign w:val="center"/>
            <w:hideMark/>
          </w:tcPr>
          <w:p w14:paraId="5A89CBF3" w14:textId="77777777" w:rsidR="00DE2860" w:rsidRPr="00873CDB" w:rsidRDefault="00DE2860" w:rsidP="00873CDB">
            <w:pPr>
              <w:spacing w:line="360" w:lineRule="auto"/>
              <w:jc w:val="both"/>
              <w:rPr>
                <w:rFonts w:ascii="Verdana" w:hAnsi="Verdana"/>
                <w:sz w:val="16"/>
                <w:szCs w:val="16"/>
              </w:rPr>
            </w:pPr>
          </w:p>
        </w:tc>
        <w:tc>
          <w:tcPr>
            <w:tcW w:w="0" w:type="auto"/>
            <w:vAlign w:val="center"/>
            <w:hideMark/>
          </w:tcPr>
          <w:p w14:paraId="73621253" w14:textId="77777777" w:rsidR="00DE2860" w:rsidRPr="00873CDB" w:rsidRDefault="00DE2860" w:rsidP="00873CDB">
            <w:pPr>
              <w:spacing w:line="360" w:lineRule="auto"/>
              <w:jc w:val="both"/>
              <w:rPr>
                <w:rFonts w:ascii="Verdana" w:hAnsi="Verdana"/>
                <w:sz w:val="16"/>
                <w:szCs w:val="16"/>
              </w:rPr>
            </w:pPr>
          </w:p>
        </w:tc>
        <w:tc>
          <w:tcPr>
            <w:tcW w:w="1615" w:type="dxa"/>
            <w:vAlign w:val="center"/>
            <w:hideMark/>
          </w:tcPr>
          <w:p w14:paraId="1465ED52" w14:textId="77777777" w:rsidR="00DE2860" w:rsidRPr="00873CDB" w:rsidRDefault="00DE2860" w:rsidP="00873CDB">
            <w:pPr>
              <w:spacing w:line="360" w:lineRule="auto"/>
              <w:jc w:val="both"/>
              <w:rPr>
                <w:rFonts w:ascii="Verdana" w:hAnsi="Verdana"/>
                <w:sz w:val="16"/>
                <w:szCs w:val="16"/>
              </w:rPr>
            </w:pPr>
          </w:p>
        </w:tc>
      </w:tr>
      <w:tr w:rsidR="00DE2860" w:rsidRPr="00873CDB" w14:paraId="3AC5132A" w14:textId="77777777" w:rsidTr="006343B4">
        <w:trPr>
          <w:tblCellSpacing w:w="15" w:type="dxa"/>
        </w:trPr>
        <w:tc>
          <w:tcPr>
            <w:tcW w:w="0" w:type="auto"/>
            <w:vAlign w:val="center"/>
            <w:hideMark/>
          </w:tcPr>
          <w:p w14:paraId="40C73438"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ILO-Erklärung / Verhaltenskodex</w:t>
            </w:r>
          </w:p>
        </w:tc>
        <w:tc>
          <w:tcPr>
            <w:tcW w:w="0" w:type="auto"/>
            <w:vAlign w:val="center"/>
            <w:hideMark/>
          </w:tcPr>
          <w:p w14:paraId="352B1DFD" w14:textId="77777777" w:rsidR="00DE2860" w:rsidRPr="00873CDB" w:rsidRDefault="00DE2860" w:rsidP="00873CDB">
            <w:pPr>
              <w:spacing w:line="360" w:lineRule="auto"/>
              <w:jc w:val="both"/>
              <w:rPr>
                <w:rFonts w:ascii="Verdana" w:hAnsi="Verdana"/>
                <w:sz w:val="16"/>
                <w:szCs w:val="16"/>
              </w:rPr>
            </w:pPr>
          </w:p>
        </w:tc>
        <w:tc>
          <w:tcPr>
            <w:tcW w:w="0" w:type="auto"/>
            <w:vAlign w:val="center"/>
            <w:hideMark/>
          </w:tcPr>
          <w:p w14:paraId="522A3DFD" w14:textId="77777777" w:rsidR="00DE2860" w:rsidRPr="00873CDB" w:rsidRDefault="00DE2860" w:rsidP="00873CDB">
            <w:pPr>
              <w:spacing w:line="360" w:lineRule="auto"/>
              <w:jc w:val="both"/>
              <w:rPr>
                <w:rFonts w:ascii="Verdana" w:hAnsi="Verdana"/>
                <w:sz w:val="16"/>
                <w:szCs w:val="16"/>
              </w:rPr>
            </w:pPr>
          </w:p>
        </w:tc>
        <w:tc>
          <w:tcPr>
            <w:tcW w:w="1615" w:type="dxa"/>
            <w:vAlign w:val="center"/>
            <w:hideMark/>
          </w:tcPr>
          <w:p w14:paraId="3998ECE6" w14:textId="77777777" w:rsidR="00DE2860" w:rsidRPr="00873CDB" w:rsidRDefault="00DE2860" w:rsidP="00873CDB">
            <w:pPr>
              <w:spacing w:line="360" w:lineRule="auto"/>
              <w:jc w:val="both"/>
              <w:rPr>
                <w:rFonts w:ascii="Verdana" w:hAnsi="Verdana"/>
                <w:sz w:val="16"/>
                <w:szCs w:val="16"/>
              </w:rPr>
            </w:pPr>
          </w:p>
        </w:tc>
      </w:tr>
      <w:tr w:rsidR="00DE2860" w:rsidRPr="00873CDB" w14:paraId="0207A74F" w14:textId="77777777" w:rsidTr="006343B4">
        <w:trPr>
          <w:tblCellSpacing w:w="15" w:type="dxa"/>
        </w:trPr>
        <w:tc>
          <w:tcPr>
            <w:tcW w:w="0" w:type="auto"/>
            <w:vAlign w:val="center"/>
            <w:hideMark/>
          </w:tcPr>
          <w:p w14:paraId="357D0368"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Konfliktmineralien-Bericht (3TG / OECD)</w:t>
            </w:r>
          </w:p>
        </w:tc>
        <w:tc>
          <w:tcPr>
            <w:tcW w:w="0" w:type="auto"/>
            <w:vAlign w:val="center"/>
            <w:hideMark/>
          </w:tcPr>
          <w:p w14:paraId="17F87BC2" w14:textId="77777777" w:rsidR="00DE2860" w:rsidRPr="00873CDB" w:rsidRDefault="00DE2860" w:rsidP="00873CDB">
            <w:pPr>
              <w:spacing w:line="360" w:lineRule="auto"/>
              <w:jc w:val="both"/>
              <w:rPr>
                <w:rFonts w:ascii="Verdana" w:hAnsi="Verdana"/>
                <w:sz w:val="16"/>
                <w:szCs w:val="16"/>
              </w:rPr>
            </w:pPr>
          </w:p>
        </w:tc>
        <w:tc>
          <w:tcPr>
            <w:tcW w:w="0" w:type="auto"/>
            <w:vAlign w:val="center"/>
            <w:hideMark/>
          </w:tcPr>
          <w:p w14:paraId="32B08630" w14:textId="77777777" w:rsidR="00DE2860" w:rsidRPr="00873CDB" w:rsidRDefault="00DE2860" w:rsidP="00873CDB">
            <w:pPr>
              <w:spacing w:line="360" w:lineRule="auto"/>
              <w:jc w:val="both"/>
              <w:rPr>
                <w:rFonts w:ascii="Verdana" w:hAnsi="Verdana"/>
                <w:sz w:val="16"/>
                <w:szCs w:val="16"/>
              </w:rPr>
            </w:pPr>
          </w:p>
        </w:tc>
        <w:tc>
          <w:tcPr>
            <w:tcW w:w="1615" w:type="dxa"/>
            <w:vAlign w:val="center"/>
            <w:hideMark/>
          </w:tcPr>
          <w:p w14:paraId="3918A891" w14:textId="77777777" w:rsidR="00DE2860" w:rsidRPr="00873CDB" w:rsidRDefault="00DE2860" w:rsidP="00873CDB">
            <w:pPr>
              <w:spacing w:line="360" w:lineRule="auto"/>
              <w:jc w:val="both"/>
              <w:rPr>
                <w:rFonts w:ascii="Verdana" w:hAnsi="Verdana"/>
                <w:sz w:val="16"/>
                <w:szCs w:val="16"/>
              </w:rPr>
            </w:pPr>
          </w:p>
        </w:tc>
      </w:tr>
      <w:tr w:rsidR="00DE2860" w:rsidRPr="00873CDB" w14:paraId="330A4A0A" w14:textId="77777777" w:rsidTr="006343B4">
        <w:trPr>
          <w:tblCellSpacing w:w="15" w:type="dxa"/>
        </w:trPr>
        <w:tc>
          <w:tcPr>
            <w:tcW w:w="0" w:type="auto"/>
            <w:vAlign w:val="center"/>
            <w:hideMark/>
          </w:tcPr>
          <w:p w14:paraId="7AAA3300" w14:textId="77777777" w:rsidR="00DE2860" w:rsidRPr="00873CDB" w:rsidRDefault="00DE2860" w:rsidP="00873CDB">
            <w:pPr>
              <w:spacing w:line="360" w:lineRule="auto"/>
              <w:jc w:val="both"/>
              <w:rPr>
                <w:rFonts w:ascii="Verdana" w:hAnsi="Verdana"/>
                <w:sz w:val="16"/>
                <w:szCs w:val="16"/>
              </w:rPr>
            </w:pPr>
            <w:proofErr w:type="spellStart"/>
            <w:r w:rsidRPr="00873CDB">
              <w:rPr>
                <w:rFonts w:ascii="Verdana" w:hAnsi="Verdana"/>
                <w:sz w:val="16"/>
                <w:szCs w:val="16"/>
              </w:rPr>
              <w:t>LkSG</w:t>
            </w:r>
            <w:proofErr w:type="spellEnd"/>
            <w:r w:rsidRPr="00873CDB">
              <w:rPr>
                <w:rFonts w:ascii="Verdana" w:hAnsi="Verdana"/>
                <w:sz w:val="16"/>
                <w:szCs w:val="16"/>
              </w:rPr>
              <w:t>-Erklärung</w:t>
            </w:r>
          </w:p>
        </w:tc>
        <w:tc>
          <w:tcPr>
            <w:tcW w:w="0" w:type="auto"/>
            <w:vAlign w:val="center"/>
            <w:hideMark/>
          </w:tcPr>
          <w:p w14:paraId="6E7374C5" w14:textId="77777777" w:rsidR="00DE2860" w:rsidRPr="00873CDB" w:rsidRDefault="00DE2860" w:rsidP="00873CDB">
            <w:pPr>
              <w:spacing w:line="360" w:lineRule="auto"/>
              <w:jc w:val="both"/>
              <w:rPr>
                <w:rFonts w:ascii="Verdana" w:hAnsi="Verdana"/>
                <w:sz w:val="16"/>
                <w:szCs w:val="16"/>
              </w:rPr>
            </w:pPr>
          </w:p>
        </w:tc>
        <w:tc>
          <w:tcPr>
            <w:tcW w:w="0" w:type="auto"/>
            <w:vAlign w:val="center"/>
            <w:hideMark/>
          </w:tcPr>
          <w:p w14:paraId="5E539E61" w14:textId="77777777" w:rsidR="00DE2860" w:rsidRPr="00873CDB" w:rsidRDefault="00DE2860" w:rsidP="00873CDB">
            <w:pPr>
              <w:spacing w:line="360" w:lineRule="auto"/>
              <w:jc w:val="both"/>
              <w:rPr>
                <w:rFonts w:ascii="Verdana" w:hAnsi="Verdana"/>
                <w:sz w:val="16"/>
                <w:szCs w:val="16"/>
              </w:rPr>
            </w:pPr>
          </w:p>
        </w:tc>
        <w:tc>
          <w:tcPr>
            <w:tcW w:w="1615" w:type="dxa"/>
            <w:vAlign w:val="center"/>
            <w:hideMark/>
          </w:tcPr>
          <w:p w14:paraId="48EFCFF8" w14:textId="77777777" w:rsidR="00DE2860" w:rsidRPr="00873CDB" w:rsidRDefault="00DE2860" w:rsidP="00873CDB">
            <w:pPr>
              <w:spacing w:line="360" w:lineRule="auto"/>
              <w:jc w:val="both"/>
              <w:rPr>
                <w:rFonts w:ascii="Verdana" w:hAnsi="Verdana"/>
                <w:sz w:val="16"/>
                <w:szCs w:val="16"/>
              </w:rPr>
            </w:pPr>
          </w:p>
        </w:tc>
      </w:tr>
      <w:tr w:rsidR="00DE2860" w:rsidRPr="00873CDB" w14:paraId="4179D948" w14:textId="77777777" w:rsidTr="006343B4">
        <w:trPr>
          <w:tblCellSpacing w:w="15" w:type="dxa"/>
        </w:trPr>
        <w:tc>
          <w:tcPr>
            <w:tcW w:w="0" w:type="auto"/>
            <w:vAlign w:val="center"/>
            <w:hideMark/>
          </w:tcPr>
          <w:p w14:paraId="2CC73F85"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EMAS-Registrierungsnachweis oder ISO 14001-Zertifikat</w:t>
            </w:r>
          </w:p>
        </w:tc>
        <w:tc>
          <w:tcPr>
            <w:tcW w:w="0" w:type="auto"/>
            <w:vAlign w:val="center"/>
            <w:hideMark/>
          </w:tcPr>
          <w:p w14:paraId="72DC9BA4" w14:textId="77777777" w:rsidR="00DE2860" w:rsidRPr="00873CDB" w:rsidRDefault="00DE2860" w:rsidP="00873CDB">
            <w:pPr>
              <w:spacing w:line="360" w:lineRule="auto"/>
              <w:jc w:val="both"/>
              <w:rPr>
                <w:rFonts w:ascii="Verdana" w:hAnsi="Verdana"/>
                <w:sz w:val="16"/>
                <w:szCs w:val="16"/>
              </w:rPr>
            </w:pPr>
          </w:p>
        </w:tc>
        <w:tc>
          <w:tcPr>
            <w:tcW w:w="0" w:type="auto"/>
            <w:vAlign w:val="center"/>
            <w:hideMark/>
          </w:tcPr>
          <w:p w14:paraId="144BE9FA" w14:textId="77777777" w:rsidR="00DE2860" w:rsidRPr="00873CDB" w:rsidRDefault="00DE2860" w:rsidP="00873CDB">
            <w:pPr>
              <w:spacing w:line="360" w:lineRule="auto"/>
              <w:jc w:val="both"/>
              <w:rPr>
                <w:rFonts w:ascii="Verdana" w:hAnsi="Verdana"/>
                <w:sz w:val="16"/>
                <w:szCs w:val="16"/>
              </w:rPr>
            </w:pPr>
          </w:p>
        </w:tc>
        <w:tc>
          <w:tcPr>
            <w:tcW w:w="1615" w:type="dxa"/>
            <w:vAlign w:val="center"/>
            <w:hideMark/>
          </w:tcPr>
          <w:p w14:paraId="3F5BD7FD" w14:textId="77777777" w:rsidR="00DE2860" w:rsidRPr="00873CDB" w:rsidRDefault="00DE2860" w:rsidP="00873CDB">
            <w:pPr>
              <w:spacing w:line="360" w:lineRule="auto"/>
              <w:jc w:val="both"/>
              <w:rPr>
                <w:rFonts w:ascii="Verdana" w:hAnsi="Verdana"/>
                <w:sz w:val="16"/>
                <w:szCs w:val="16"/>
              </w:rPr>
            </w:pPr>
          </w:p>
        </w:tc>
      </w:tr>
      <w:tr w:rsidR="00DE2860" w:rsidRPr="00873CDB" w14:paraId="7C1B18BB" w14:textId="77777777" w:rsidTr="006343B4">
        <w:trPr>
          <w:tblCellSpacing w:w="15" w:type="dxa"/>
        </w:trPr>
        <w:tc>
          <w:tcPr>
            <w:tcW w:w="0" w:type="auto"/>
            <w:vAlign w:val="center"/>
            <w:hideMark/>
          </w:tcPr>
          <w:p w14:paraId="7A9166DC"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Umwelterklärung (sofern EMAS)</w:t>
            </w:r>
          </w:p>
        </w:tc>
        <w:tc>
          <w:tcPr>
            <w:tcW w:w="0" w:type="auto"/>
            <w:vAlign w:val="center"/>
            <w:hideMark/>
          </w:tcPr>
          <w:p w14:paraId="3723FF9B" w14:textId="77777777" w:rsidR="00DE2860" w:rsidRPr="00873CDB" w:rsidRDefault="00DE2860" w:rsidP="00873CDB">
            <w:pPr>
              <w:spacing w:line="360" w:lineRule="auto"/>
              <w:jc w:val="both"/>
              <w:rPr>
                <w:rFonts w:ascii="Verdana" w:hAnsi="Verdana"/>
                <w:sz w:val="16"/>
                <w:szCs w:val="16"/>
              </w:rPr>
            </w:pPr>
          </w:p>
        </w:tc>
        <w:tc>
          <w:tcPr>
            <w:tcW w:w="0" w:type="auto"/>
            <w:vAlign w:val="center"/>
            <w:hideMark/>
          </w:tcPr>
          <w:p w14:paraId="7B11B68B" w14:textId="77777777" w:rsidR="00DE2860" w:rsidRPr="00873CDB" w:rsidRDefault="00DE2860" w:rsidP="00873CDB">
            <w:pPr>
              <w:spacing w:line="360" w:lineRule="auto"/>
              <w:jc w:val="both"/>
              <w:rPr>
                <w:rFonts w:ascii="Verdana" w:hAnsi="Verdana"/>
                <w:sz w:val="16"/>
                <w:szCs w:val="16"/>
              </w:rPr>
            </w:pPr>
          </w:p>
        </w:tc>
        <w:tc>
          <w:tcPr>
            <w:tcW w:w="1615" w:type="dxa"/>
            <w:vAlign w:val="center"/>
            <w:hideMark/>
          </w:tcPr>
          <w:p w14:paraId="7194FF82" w14:textId="77777777" w:rsidR="00DE2860" w:rsidRPr="00873CDB" w:rsidRDefault="00DE2860" w:rsidP="00873CDB">
            <w:pPr>
              <w:spacing w:line="360" w:lineRule="auto"/>
              <w:jc w:val="both"/>
              <w:rPr>
                <w:rFonts w:ascii="Verdana" w:hAnsi="Verdana"/>
                <w:sz w:val="16"/>
                <w:szCs w:val="16"/>
              </w:rPr>
            </w:pPr>
          </w:p>
        </w:tc>
      </w:tr>
      <w:tr w:rsidR="00DE2860" w:rsidRPr="00873CDB" w14:paraId="55253386" w14:textId="77777777" w:rsidTr="006343B4">
        <w:trPr>
          <w:tblCellSpacing w:w="15" w:type="dxa"/>
        </w:trPr>
        <w:tc>
          <w:tcPr>
            <w:tcW w:w="0" w:type="auto"/>
            <w:vAlign w:val="center"/>
            <w:hideMark/>
          </w:tcPr>
          <w:p w14:paraId="3690BD8A"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Umweltbericht / Nachweis Umweltziele</w:t>
            </w:r>
          </w:p>
        </w:tc>
        <w:tc>
          <w:tcPr>
            <w:tcW w:w="0" w:type="auto"/>
            <w:vAlign w:val="center"/>
            <w:hideMark/>
          </w:tcPr>
          <w:p w14:paraId="69C4177E" w14:textId="77777777" w:rsidR="00DE2860" w:rsidRPr="00873CDB" w:rsidRDefault="00DE2860" w:rsidP="00873CDB">
            <w:pPr>
              <w:spacing w:line="360" w:lineRule="auto"/>
              <w:jc w:val="both"/>
              <w:rPr>
                <w:rFonts w:ascii="Verdana" w:hAnsi="Verdana"/>
                <w:sz w:val="16"/>
                <w:szCs w:val="16"/>
              </w:rPr>
            </w:pPr>
          </w:p>
        </w:tc>
        <w:tc>
          <w:tcPr>
            <w:tcW w:w="0" w:type="auto"/>
            <w:vAlign w:val="center"/>
            <w:hideMark/>
          </w:tcPr>
          <w:p w14:paraId="22C63E1A" w14:textId="77777777" w:rsidR="00DE2860" w:rsidRPr="00873CDB" w:rsidRDefault="00DE2860" w:rsidP="00873CDB">
            <w:pPr>
              <w:spacing w:line="360" w:lineRule="auto"/>
              <w:jc w:val="both"/>
              <w:rPr>
                <w:rFonts w:ascii="Verdana" w:hAnsi="Verdana"/>
                <w:sz w:val="16"/>
                <w:szCs w:val="16"/>
              </w:rPr>
            </w:pPr>
          </w:p>
        </w:tc>
        <w:tc>
          <w:tcPr>
            <w:tcW w:w="1615" w:type="dxa"/>
            <w:vAlign w:val="center"/>
            <w:hideMark/>
          </w:tcPr>
          <w:p w14:paraId="2A49328E" w14:textId="77777777" w:rsidR="00DE2860" w:rsidRPr="00873CDB" w:rsidRDefault="00DE2860" w:rsidP="00873CDB">
            <w:pPr>
              <w:spacing w:line="360" w:lineRule="auto"/>
              <w:jc w:val="both"/>
              <w:rPr>
                <w:rFonts w:ascii="Verdana" w:hAnsi="Verdana"/>
                <w:sz w:val="16"/>
                <w:szCs w:val="16"/>
              </w:rPr>
            </w:pPr>
          </w:p>
        </w:tc>
      </w:tr>
      <w:tr w:rsidR="00DE2860" w:rsidRPr="00873CDB" w14:paraId="4DEF75C2" w14:textId="77777777" w:rsidTr="006343B4">
        <w:trPr>
          <w:tblCellSpacing w:w="15" w:type="dxa"/>
        </w:trPr>
        <w:tc>
          <w:tcPr>
            <w:tcW w:w="0" w:type="auto"/>
            <w:vAlign w:val="center"/>
            <w:hideMark/>
          </w:tcPr>
          <w:p w14:paraId="0F366F87"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Ersatzteilverfügbarkeit – Bestätigung und Zeitraum</w:t>
            </w:r>
          </w:p>
        </w:tc>
        <w:tc>
          <w:tcPr>
            <w:tcW w:w="0" w:type="auto"/>
            <w:vAlign w:val="center"/>
            <w:hideMark/>
          </w:tcPr>
          <w:p w14:paraId="36614B56" w14:textId="77777777" w:rsidR="00DE2860" w:rsidRPr="00873CDB" w:rsidRDefault="00DE2860" w:rsidP="00873CDB">
            <w:pPr>
              <w:spacing w:line="360" w:lineRule="auto"/>
              <w:jc w:val="both"/>
              <w:rPr>
                <w:rFonts w:ascii="Verdana" w:hAnsi="Verdana"/>
                <w:sz w:val="16"/>
                <w:szCs w:val="16"/>
              </w:rPr>
            </w:pPr>
          </w:p>
        </w:tc>
        <w:tc>
          <w:tcPr>
            <w:tcW w:w="0" w:type="auto"/>
            <w:vAlign w:val="center"/>
            <w:hideMark/>
          </w:tcPr>
          <w:p w14:paraId="4D93EC0C" w14:textId="77777777" w:rsidR="00DE2860" w:rsidRPr="00873CDB" w:rsidRDefault="00DE2860" w:rsidP="00873CDB">
            <w:pPr>
              <w:spacing w:line="360" w:lineRule="auto"/>
              <w:jc w:val="both"/>
              <w:rPr>
                <w:rFonts w:ascii="Verdana" w:hAnsi="Verdana"/>
                <w:sz w:val="16"/>
                <w:szCs w:val="16"/>
              </w:rPr>
            </w:pPr>
          </w:p>
        </w:tc>
        <w:tc>
          <w:tcPr>
            <w:tcW w:w="1615" w:type="dxa"/>
            <w:vAlign w:val="center"/>
            <w:hideMark/>
          </w:tcPr>
          <w:p w14:paraId="3ED35EFA" w14:textId="77777777" w:rsidR="00DE2860" w:rsidRPr="00873CDB" w:rsidRDefault="00DE2860" w:rsidP="00873CDB">
            <w:pPr>
              <w:spacing w:line="360" w:lineRule="auto"/>
              <w:jc w:val="both"/>
              <w:rPr>
                <w:rFonts w:ascii="Verdana" w:hAnsi="Verdana"/>
                <w:sz w:val="16"/>
                <w:szCs w:val="16"/>
              </w:rPr>
            </w:pPr>
          </w:p>
        </w:tc>
      </w:tr>
    </w:tbl>
    <w:p w14:paraId="331E7F27" w14:textId="340ACE9F" w:rsidR="00DE2860" w:rsidRPr="00873CDB" w:rsidRDefault="00DE2860" w:rsidP="00873CDB">
      <w:pPr>
        <w:spacing w:line="360" w:lineRule="auto"/>
        <w:jc w:val="both"/>
        <w:rPr>
          <w:rFonts w:ascii="Verdana" w:hAnsi="Verdana"/>
          <w:b/>
          <w:bCs/>
          <w:sz w:val="20"/>
          <w:szCs w:val="20"/>
        </w:rPr>
      </w:pPr>
      <w:r w:rsidRPr="00873CDB">
        <w:rPr>
          <w:rFonts w:ascii="Verdana" w:hAnsi="Verdana"/>
          <w:b/>
          <w:bCs/>
          <w:sz w:val="20"/>
          <w:szCs w:val="20"/>
        </w:rPr>
        <w:lastRenderedPageBreak/>
        <w:t>Hinweis zur Verwendung</w:t>
      </w:r>
    </w:p>
    <w:p w14:paraId="3400DB4E" w14:textId="77777777" w:rsidR="00DE2860" w:rsidRPr="00873CDB" w:rsidRDefault="00DE2860" w:rsidP="00873CDB">
      <w:pPr>
        <w:spacing w:line="360" w:lineRule="auto"/>
        <w:jc w:val="both"/>
        <w:rPr>
          <w:rFonts w:ascii="Verdana" w:hAnsi="Verdana"/>
          <w:sz w:val="20"/>
          <w:szCs w:val="20"/>
        </w:rPr>
      </w:pPr>
      <w:r w:rsidRPr="00873CDB">
        <w:rPr>
          <w:rFonts w:ascii="Verdana" w:hAnsi="Verdana"/>
          <w:sz w:val="20"/>
          <w:szCs w:val="20"/>
        </w:rPr>
        <w:t>Dieses Formular basiert auf folgenden Regelwerken und Normen. Die nachfolgenden Verweise dienen der Transparenz gegenüber Bietern und der vergaberechtlichen Nachvollziehbarkeit der Wertungskriterien gemäß § 58 VgV.</w:t>
      </w:r>
    </w:p>
    <w:p w14:paraId="1FEA0B8A" w14:textId="77777777" w:rsidR="00DE2860" w:rsidRPr="00873CDB" w:rsidRDefault="00DE2860" w:rsidP="00873CDB">
      <w:pPr>
        <w:spacing w:line="360" w:lineRule="auto"/>
        <w:jc w:val="both"/>
        <w:rPr>
          <w:rFonts w:ascii="Verdana" w:hAnsi="Verdana"/>
          <w:b/>
          <w:bCs/>
          <w:sz w:val="20"/>
          <w:szCs w:val="20"/>
        </w:rPr>
      </w:pPr>
      <w:r w:rsidRPr="00873CDB">
        <w:rPr>
          <w:rFonts w:ascii="Verdana" w:hAnsi="Verdana"/>
          <w:b/>
          <w:bCs/>
          <w:sz w:val="20"/>
          <w:szCs w:val="20"/>
        </w:rPr>
        <w:t>Rechtsgrundlagen und Normenverweise</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886"/>
        <w:gridCol w:w="3895"/>
        <w:gridCol w:w="1281"/>
      </w:tblGrid>
      <w:tr w:rsidR="00DE2860" w:rsidRPr="00873CDB" w14:paraId="1C5DBA3A" w14:textId="77777777" w:rsidTr="00E01961">
        <w:trPr>
          <w:tblHeader/>
          <w:tblCellSpacing w:w="15" w:type="dxa"/>
        </w:trPr>
        <w:tc>
          <w:tcPr>
            <w:tcW w:w="0" w:type="auto"/>
            <w:vAlign w:val="center"/>
            <w:hideMark/>
          </w:tcPr>
          <w:p w14:paraId="70C97C8E" w14:textId="77777777" w:rsidR="00DE2860" w:rsidRPr="00873CDB" w:rsidRDefault="00DE2860" w:rsidP="00873CDB">
            <w:pPr>
              <w:spacing w:line="360" w:lineRule="auto"/>
              <w:jc w:val="both"/>
              <w:rPr>
                <w:rFonts w:ascii="Verdana" w:hAnsi="Verdana"/>
                <w:b/>
                <w:bCs/>
                <w:sz w:val="16"/>
                <w:szCs w:val="16"/>
              </w:rPr>
            </w:pPr>
            <w:r w:rsidRPr="00873CDB">
              <w:rPr>
                <w:rFonts w:ascii="Verdana" w:hAnsi="Verdana"/>
                <w:b/>
                <w:bCs/>
                <w:sz w:val="16"/>
                <w:szCs w:val="16"/>
              </w:rPr>
              <w:t>Regelwerk</w:t>
            </w:r>
          </w:p>
        </w:tc>
        <w:tc>
          <w:tcPr>
            <w:tcW w:w="0" w:type="auto"/>
            <w:vAlign w:val="center"/>
            <w:hideMark/>
          </w:tcPr>
          <w:p w14:paraId="7CBC421A" w14:textId="77777777" w:rsidR="00DE2860" w:rsidRPr="00873CDB" w:rsidRDefault="00DE2860" w:rsidP="00873CDB">
            <w:pPr>
              <w:spacing w:line="360" w:lineRule="auto"/>
              <w:jc w:val="both"/>
              <w:rPr>
                <w:rFonts w:ascii="Verdana" w:hAnsi="Verdana"/>
                <w:b/>
                <w:bCs/>
                <w:sz w:val="16"/>
                <w:szCs w:val="16"/>
              </w:rPr>
            </w:pPr>
            <w:r w:rsidRPr="00873CDB">
              <w:rPr>
                <w:rFonts w:ascii="Verdana" w:hAnsi="Verdana"/>
                <w:b/>
                <w:bCs/>
                <w:sz w:val="16"/>
                <w:szCs w:val="16"/>
              </w:rPr>
              <w:t>Fundstelle / Bezug</w:t>
            </w:r>
          </w:p>
        </w:tc>
        <w:tc>
          <w:tcPr>
            <w:tcW w:w="0" w:type="auto"/>
            <w:vAlign w:val="center"/>
            <w:hideMark/>
          </w:tcPr>
          <w:p w14:paraId="5D40DCA6" w14:textId="77777777" w:rsidR="00DE2860" w:rsidRPr="00873CDB" w:rsidRDefault="00DE2860" w:rsidP="00873CDB">
            <w:pPr>
              <w:spacing w:line="360" w:lineRule="auto"/>
              <w:jc w:val="both"/>
              <w:rPr>
                <w:rFonts w:ascii="Verdana" w:hAnsi="Verdana"/>
                <w:b/>
                <w:bCs/>
                <w:sz w:val="16"/>
                <w:szCs w:val="16"/>
              </w:rPr>
            </w:pPr>
            <w:r w:rsidRPr="00873CDB">
              <w:rPr>
                <w:rFonts w:ascii="Verdana" w:hAnsi="Verdana"/>
                <w:b/>
                <w:bCs/>
                <w:sz w:val="16"/>
                <w:szCs w:val="16"/>
              </w:rPr>
              <w:t>Relevanz im Dokument</w:t>
            </w:r>
          </w:p>
        </w:tc>
      </w:tr>
      <w:tr w:rsidR="00DE2860" w:rsidRPr="00873CDB" w14:paraId="36234CCC" w14:textId="77777777" w:rsidTr="00E01961">
        <w:trPr>
          <w:tblCellSpacing w:w="15" w:type="dxa"/>
        </w:trPr>
        <w:tc>
          <w:tcPr>
            <w:tcW w:w="0" w:type="auto"/>
            <w:vAlign w:val="center"/>
            <w:hideMark/>
          </w:tcPr>
          <w:p w14:paraId="52BE0874"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DE-UZ 219, Ausgabe Januar 2021</w:t>
            </w:r>
          </w:p>
        </w:tc>
        <w:tc>
          <w:tcPr>
            <w:tcW w:w="0" w:type="auto"/>
            <w:vAlign w:val="center"/>
            <w:hideMark/>
          </w:tcPr>
          <w:p w14:paraId="5F572B9F"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 xml:space="preserve">Umweltbundesamt; abrufbar unter </w:t>
            </w:r>
            <w:hyperlink r:id="rId7" w:tgtFrame="_blank" w:history="1">
              <w:r w:rsidRPr="00873CDB">
                <w:rPr>
                  <w:rStyle w:val="Hyperlink"/>
                  <w:rFonts w:ascii="Verdana" w:hAnsi="Verdana"/>
                  <w:sz w:val="16"/>
                  <w:szCs w:val="16"/>
                </w:rPr>
                <w:t>www.blauer-engel.de</w:t>
              </w:r>
            </w:hyperlink>
          </w:p>
        </w:tc>
        <w:tc>
          <w:tcPr>
            <w:tcW w:w="0" w:type="auto"/>
            <w:vAlign w:val="center"/>
            <w:hideMark/>
          </w:tcPr>
          <w:p w14:paraId="2E3158AA"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Kriterien 1, 2, 3, 4, 6, 8</w:t>
            </w:r>
          </w:p>
        </w:tc>
      </w:tr>
      <w:tr w:rsidR="00DE2860" w:rsidRPr="00873CDB" w14:paraId="083D2285" w14:textId="77777777" w:rsidTr="00E01961">
        <w:trPr>
          <w:tblCellSpacing w:w="15" w:type="dxa"/>
        </w:trPr>
        <w:tc>
          <w:tcPr>
            <w:tcW w:w="0" w:type="auto"/>
            <w:vAlign w:val="center"/>
            <w:hideMark/>
          </w:tcPr>
          <w:p w14:paraId="0345FC30"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Kreislaufwirtschaftsgesetz (KrWG)</w:t>
            </w:r>
          </w:p>
        </w:tc>
        <w:tc>
          <w:tcPr>
            <w:tcW w:w="0" w:type="auto"/>
            <w:vAlign w:val="center"/>
            <w:hideMark/>
          </w:tcPr>
          <w:p w14:paraId="2EE87B41"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 xml:space="preserve">BGBl. I S. 988 (2012), zuletzt geändert; abrufbar unter </w:t>
            </w:r>
            <w:hyperlink r:id="rId8" w:tgtFrame="_blank" w:history="1">
              <w:r w:rsidRPr="00873CDB">
                <w:rPr>
                  <w:rStyle w:val="Hyperlink"/>
                  <w:rFonts w:ascii="Verdana" w:hAnsi="Verdana"/>
                  <w:sz w:val="16"/>
                  <w:szCs w:val="16"/>
                </w:rPr>
                <w:t>www.gesetze-im-internet.de</w:t>
              </w:r>
            </w:hyperlink>
          </w:p>
        </w:tc>
        <w:tc>
          <w:tcPr>
            <w:tcW w:w="0" w:type="auto"/>
            <w:vAlign w:val="center"/>
            <w:hideMark/>
          </w:tcPr>
          <w:p w14:paraId="27CD40D6"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Kriterien 4, 5</w:t>
            </w:r>
          </w:p>
        </w:tc>
      </w:tr>
      <w:tr w:rsidR="00DE2860" w:rsidRPr="00873CDB" w14:paraId="09E80AB3" w14:textId="77777777" w:rsidTr="00E01961">
        <w:trPr>
          <w:tblCellSpacing w:w="15" w:type="dxa"/>
        </w:trPr>
        <w:tc>
          <w:tcPr>
            <w:tcW w:w="0" w:type="auto"/>
            <w:vAlign w:val="center"/>
            <w:hideMark/>
          </w:tcPr>
          <w:p w14:paraId="2C61F473" w14:textId="77777777" w:rsidR="00DE2860" w:rsidRPr="00873CDB" w:rsidRDefault="00DE2860" w:rsidP="00873CDB">
            <w:pPr>
              <w:spacing w:line="360" w:lineRule="auto"/>
              <w:jc w:val="both"/>
              <w:rPr>
                <w:rFonts w:ascii="Verdana" w:hAnsi="Verdana"/>
                <w:sz w:val="16"/>
                <w:szCs w:val="16"/>
              </w:rPr>
            </w:pPr>
            <w:proofErr w:type="spellStart"/>
            <w:r w:rsidRPr="00873CDB">
              <w:rPr>
                <w:rFonts w:ascii="Verdana" w:hAnsi="Verdana"/>
                <w:sz w:val="16"/>
                <w:szCs w:val="16"/>
              </w:rPr>
              <w:t>Cradle</w:t>
            </w:r>
            <w:proofErr w:type="spellEnd"/>
            <w:r w:rsidRPr="00873CDB">
              <w:rPr>
                <w:rFonts w:ascii="Verdana" w:hAnsi="Verdana"/>
                <w:sz w:val="16"/>
                <w:szCs w:val="16"/>
              </w:rPr>
              <w:t xml:space="preserve"> </w:t>
            </w:r>
            <w:proofErr w:type="spellStart"/>
            <w:r w:rsidRPr="00873CDB">
              <w:rPr>
                <w:rFonts w:ascii="Verdana" w:hAnsi="Verdana"/>
                <w:sz w:val="16"/>
                <w:szCs w:val="16"/>
              </w:rPr>
              <w:t>to</w:t>
            </w:r>
            <w:proofErr w:type="spellEnd"/>
            <w:r w:rsidRPr="00873CDB">
              <w:rPr>
                <w:rFonts w:ascii="Verdana" w:hAnsi="Verdana"/>
                <w:sz w:val="16"/>
                <w:szCs w:val="16"/>
              </w:rPr>
              <w:t xml:space="preserve"> </w:t>
            </w:r>
            <w:proofErr w:type="spellStart"/>
            <w:r w:rsidRPr="00873CDB">
              <w:rPr>
                <w:rFonts w:ascii="Verdana" w:hAnsi="Verdana"/>
                <w:sz w:val="16"/>
                <w:szCs w:val="16"/>
              </w:rPr>
              <w:t>Cradle</w:t>
            </w:r>
            <w:proofErr w:type="spellEnd"/>
            <w:r w:rsidRPr="00873CDB">
              <w:rPr>
                <w:rFonts w:ascii="Verdana" w:hAnsi="Verdana"/>
                <w:sz w:val="16"/>
                <w:szCs w:val="16"/>
              </w:rPr>
              <w:t xml:space="preserve"> Certified </w:t>
            </w:r>
            <w:proofErr w:type="spellStart"/>
            <w:r w:rsidRPr="00873CDB">
              <w:rPr>
                <w:rFonts w:ascii="Verdana" w:hAnsi="Verdana"/>
                <w:sz w:val="16"/>
                <w:szCs w:val="16"/>
              </w:rPr>
              <w:t>Product</w:t>
            </w:r>
            <w:proofErr w:type="spellEnd"/>
            <w:r w:rsidRPr="00873CDB">
              <w:rPr>
                <w:rFonts w:ascii="Verdana" w:hAnsi="Verdana"/>
                <w:sz w:val="16"/>
                <w:szCs w:val="16"/>
              </w:rPr>
              <w:t xml:space="preserve"> Standard, Version 5.0</w:t>
            </w:r>
          </w:p>
        </w:tc>
        <w:tc>
          <w:tcPr>
            <w:tcW w:w="0" w:type="auto"/>
            <w:vAlign w:val="center"/>
            <w:hideMark/>
          </w:tcPr>
          <w:p w14:paraId="44EBB918" w14:textId="77777777" w:rsidR="00DE2860" w:rsidRPr="00873CDB" w:rsidRDefault="00DE2860" w:rsidP="00873CDB">
            <w:pPr>
              <w:spacing w:line="360" w:lineRule="auto"/>
              <w:jc w:val="both"/>
              <w:rPr>
                <w:rFonts w:ascii="Verdana" w:hAnsi="Verdana"/>
                <w:sz w:val="16"/>
                <w:szCs w:val="16"/>
              </w:rPr>
            </w:pPr>
            <w:proofErr w:type="spellStart"/>
            <w:r w:rsidRPr="00873CDB">
              <w:rPr>
                <w:rFonts w:ascii="Verdana" w:hAnsi="Verdana"/>
                <w:sz w:val="16"/>
                <w:szCs w:val="16"/>
              </w:rPr>
              <w:t>Cradle</w:t>
            </w:r>
            <w:proofErr w:type="spellEnd"/>
            <w:r w:rsidRPr="00873CDB">
              <w:rPr>
                <w:rFonts w:ascii="Verdana" w:hAnsi="Verdana"/>
                <w:sz w:val="16"/>
                <w:szCs w:val="16"/>
              </w:rPr>
              <w:t xml:space="preserve"> </w:t>
            </w:r>
            <w:proofErr w:type="spellStart"/>
            <w:r w:rsidRPr="00873CDB">
              <w:rPr>
                <w:rFonts w:ascii="Verdana" w:hAnsi="Verdana"/>
                <w:sz w:val="16"/>
                <w:szCs w:val="16"/>
              </w:rPr>
              <w:t>to</w:t>
            </w:r>
            <w:proofErr w:type="spellEnd"/>
            <w:r w:rsidRPr="00873CDB">
              <w:rPr>
                <w:rFonts w:ascii="Verdana" w:hAnsi="Verdana"/>
                <w:sz w:val="16"/>
                <w:szCs w:val="16"/>
              </w:rPr>
              <w:t xml:space="preserve"> </w:t>
            </w:r>
            <w:proofErr w:type="spellStart"/>
            <w:r w:rsidRPr="00873CDB">
              <w:rPr>
                <w:rFonts w:ascii="Verdana" w:hAnsi="Verdana"/>
                <w:sz w:val="16"/>
                <w:szCs w:val="16"/>
              </w:rPr>
              <w:t>Cradle</w:t>
            </w:r>
            <w:proofErr w:type="spellEnd"/>
            <w:r w:rsidRPr="00873CDB">
              <w:rPr>
                <w:rFonts w:ascii="Verdana" w:hAnsi="Verdana"/>
                <w:sz w:val="16"/>
                <w:szCs w:val="16"/>
              </w:rPr>
              <w:t xml:space="preserve"> Products Innovation Institute; abrufbar unter </w:t>
            </w:r>
            <w:hyperlink r:id="rId9" w:tgtFrame="_blank" w:history="1">
              <w:r w:rsidRPr="00873CDB">
                <w:rPr>
                  <w:rStyle w:val="Hyperlink"/>
                  <w:rFonts w:ascii="Verdana" w:hAnsi="Verdana"/>
                  <w:sz w:val="16"/>
                  <w:szCs w:val="16"/>
                </w:rPr>
                <w:t>www.c2ccertified.org</w:t>
              </w:r>
            </w:hyperlink>
          </w:p>
        </w:tc>
        <w:tc>
          <w:tcPr>
            <w:tcW w:w="0" w:type="auto"/>
            <w:vAlign w:val="center"/>
            <w:hideMark/>
          </w:tcPr>
          <w:p w14:paraId="222894FA"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Kriterium 5</w:t>
            </w:r>
          </w:p>
        </w:tc>
      </w:tr>
      <w:tr w:rsidR="00DE2860" w:rsidRPr="00873CDB" w14:paraId="672D4798" w14:textId="77777777" w:rsidTr="00E01961">
        <w:trPr>
          <w:tblCellSpacing w:w="15" w:type="dxa"/>
        </w:trPr>
        <w:tc>
          <w:tcPr>
            <w:tcW w:w="0" w:type="auto"/>
            <w:vAlign w:val="center"/>
            <w:hideMark/>
          </w:tcPr>
          <w:p w14:paraId="25EF1A45"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Lieferkettensorgfaltspflichtengesetz (</w:t>
            </w:r>
            <w:proofErr w:type="spellStart"/>
            <w:r w:rsidRPr="00873CDB">
              <w:rPr>
                <w:rFonts w:ascii="Verdana" w:hAnsi="Verdana"/>
                <w:sz w:val="16"/>
                <w:szCs w:val="16"/>
              </w:rPr>
              <w:t>LkSG</w:t>
            </w:r>
            <w:proofErr w:type="spellEnd"/>
            <w:r w:rsidRPr="00873CDB">
              <w:rPr>
                <w:rFonts w:ascii="Verdana" w:hAnsi="Verdana"/>
                <w:sz w:val="16"/>
                <w:szCs w:val="16"/>
              </w:rPr>
              <w:t>)</w:t>
            </w:r>
          </w:p>
        </w:tc>
        <w:tc>
          <w:tcPr>
            <w:tcW w:w="0" w:type="auto"/>
            <w:vAlign w:val="center"/>
            <w:hideMark/>
          </w:tcPr>
          <w:p w14:paraId="60CF871B"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 xml:space="preserve">BGBl. I S. 2021, Nr. 46; abrufbar unter </w:t>
            </w:r>
            <w:hyperlink r:id="rId10" w:tgtFrame="_blank" w:history="1">
              <w:r w:rsidRPr="00873CDB">
                <w:rPr>
                  <w:rStyle w:val="Hyperlink"/>
                  <w:rFonts w:ascii="Verdana" w:hAnsi="Verdana"/>
                  <w:sz w:val="16"/>
                  <w:szCs w:val="16"/>
                </w:rPr>
                <w:t>www.gesetze-im-internet.de</w:t>
              </w:r>
            </w:hyperlink>
          </w:p>
        </w:tc>
        <w:tc>
          <w:tcPr>
            <w:tcW w:w="0" w:type="auto"/>
            <w:vAlign w:val="center"/>
            <w:hideMark/>
          </w:tcPr>
          <w:p w14:paraId="147EFFF0"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Kriterium 6</w:t>
            </w:r>
          </w:p>
        </w:tc>
      </w:tr>
      <w:tr w:rsidR="00DE2860" w:rsidRPr="00873CDB" w14:paraId="77EBF798" w14:textId="77777777" w:rsidTr="00E01961">
        <w:trPr>
          <w:tblCellSpacing w:w="15" w:type="dxa"/>
        </w:trPr>
        <w:tc>
          <w:tcPr>
            <w:tcW w:w="0" w:type="auto"/>
            <w:vAlign w:val="center"/>
            <w:hideMark/>
          </w:tcPr>
          <w:p w14:paraId="4F206EE8"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EMAS-Verordnung (EG) Nr. 1221/2009</w:t>
            </w:r>
          </w:p>
        </w:tc>
        <w:tc>
          <w:tcPr>
            <w:tcW w:w="0" w:type="auto"/>
            <w:vAlign w:val="center"/>
            <w:hideMark/>
          </w:tcPr>
          <w:p w14:paraId="2A4B8835"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Amtsblatt der Europäischen Union L 342/1 vom 22.12.2009; abrufbar unter eur-lex.europa.eu</w:t>
            </w:r>
          </w:p>
        </w:tc>
        <w:tc>
          <w:tcPr>
            <w:tcW w:w="0" w:type="auto"/>
            <w:vAlign w:val="center"/>
            <w:hideMark/>
          </w:tcPr>
          <w:p w14:paraId="2EB52F7F"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Kriterium 7</w:t>
            </w:r>
          </w:p>
        </w:tc>
      </w:tr>
      <w:tr w:rsidR="00DE2860" w:rsidRPr="00873CDB" w14:paraId="5A0BC09B" w14:textId="77777777" w:rsidTr="00E01961">
        <w:trPr>
          <w:tblCellSpacing w:w="15" w:type="dxa"/>
        </w:trPr>
        <w:tc>
          <w:tcPr>
            <w:tcW w:w="0" w:type="auto"/>
            <w:vAlign w:val="center"/>
            <w:hideMark/>
          </w:tcPr>
          <w:p w14:paraId="328687F8"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DIN EN ISO 14001:2015</w:t>
            </w:r>
          </w:p>
        </w:tc>
        <w:tc>
          <w:tcPr>
            <w:tcW w:w="0" w:type="auto"/>
            <w:vAlign w:val="center"/>
            <w:hideMark/>
          </w:tcPr>
          <w:p w14:paraId="6E1AF169"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Beuth Verlag; aktuelle Fassung</w:t>
            </w:r>
          </w:p>
        </w:tc>
        <w:tc>
          <w:tcPr>
            <w:tcW w:w="0" w:type="auto"/>
            <w:vAlign w:val="center"/>
            <w:hideMark/>
          </w:tcPr>
          <w:p w14:paraId="1AAC2B74"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Kriterium 7</w:t>
            </w:r>
          </w:p>
        </w:tc>
      </w:tr>
      <w:tr w:rsidR="00DE2860" w:rsidRPr="00873CDB" w14:paraId="30D4F0BB" w14:textId="77777777" w:rsidTr="00E01961">
        <w:trPr>
          <w:tblCellSpacing w:w="15" w:type="dxa"/>
        </w:trPr>
        <w:tc>
          <w:tcPr>
            <w:tcW w:w="0" w:type="auto"/>
            <w:vAlign w:val="center"/>
            <w:hideMark/>
          </w:tcPr>
          <w:p w14:paraId="0FE8CE62"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 xml:space="preserve">ENERGY STAR </w:t>
            </w:r>
            <w:proofErr w:type="spellStart"/>
            <w:r w:rsidRPr="00873CDB">
              <w:rPr>
                <w:rFonts w:ascii="Verdana" w:hAnsi="Verdana"/>
                <w:sz w:val="16"/>
                <w:szCs w:val="16"/>
              </w:rPr>
              <w:t>Program</w:t>
            </w:r>
            <w:proofErr w:type="spellEnd"/>
            <w:r w:rsidRPr="00873CDB">
              <w:rPr>
                <w:rFonts w:ascii="Verdana" w:hAnsi="Verdana"/>
                <w:sz w:val="16"/>
                <w:szCs w:val="16"/>
              </w:rPr>
              <w:t xml:space="preserve"> </w:t>
            </w:r>
            <w:proofErr w:type="spellStart"/>
            <w:r w:rsidRPr="00873CDB">
              <w:rPr>
                <w:rFonts w:ascii="Verdana" w:hAnsi="Verdana"/>
                <w:sz w:val="16"/>
                <w:szCs w:val="16"/>
              </w:rPr>
              <w:t>Requirements</w:t>
            </w:r>
            <w:proofErr w:type="spellEnd"/>
            <w:r w:rsidRPr="00873CDB">
              <w:rPr>
                <w:rFonts w:ascii="Verdana" w:hAnsi="Verdana"/>
                <w:sz w:val="16"/>
                <w:szCs w:val="16"/>
              </w:rPr>
              <w:t xml:space="preserve"> </w:t>
            </w:r>
            <w:proofErr w:type="spellStart"/>
            <w:r w:rsidRPr="00873CDB">
              <w:rPr>
                <w:rFonts w:ascii="Verdana" w:hAnsi="Verdana"/>
                <w:sz w:val="16"/>
                <w:szCs w:val="16"/>
              </w:rPr>
              <w:t>for</w:t>
            </w:r>
            <w:proofErr w:type="spellEnd"/>
            <w:r w:rsidRPr="00873CDB">
              <w:rPr>
                <w:rFonts w:ascii="Verdana" w:hAnsi="Verdana"/>
                <w:sz w:val="16"/>
                <w:szCs w:val="16"/>
              </w:rPr>
              <w:t xml:space="preserve"> Imaging Equipment, Version 3.0</w:t>
            </w:r>
          </w:p>
        </w:tc>
        <w:tc>
          <w:tcPr>
            <w:tcW w:w="0" w:type="auto"/>
            <w:vAlign w:val="center"/>
            <w:hideMark/>
          </w:tcPr>
          <w:p w14:paraId="7142316F"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 xml:space="preserve">U.S. Environmental </w:t>
            </w:r>
            <w:proofErr w:type="spellStart"/>
            <w:r w:rsidRPr="00873CDB">
              <w:rPr>
                <w:rFonts w:ascii="Verdana" w:hAnsi="Verdana"/>
                <w:sz w:val="16"/>
                <w:szCs w:val="16"/>
              </w:rPr>
              <w:t>Protection</w:t>
            </w:r>
            <w:proofErr w:type="spellEnd"/>
            <w:r w:rsidRPr="00873CDB">
              <w:rPr>
                <w:rFonts w:ascii="Verdana" w:hAnsi="Verdana"/>
                <w:sz w:val="16"/>
                <w:szCs w:val="16"/>
              </w:rPr>
              <w:t xml:space="preserve"> Agency / Europäische Kommission; abrufbar unter </w:t>
            </w:r>
            <w:hyperlink r:id="rId11" w:tgtFrame="_blank" w:history="1">
              <w:r w:rsidRPr="00873CDB">
                <w:rPr>
                  <w:rStyle w:val="Hyperlink"/>
                  <w:rFonts w:ascii="Verdana" w:hAnsi="Verdana"/>
                  <w:sz w:val="16"/>
                  <w:szCs w:val="16"/>
                </w:rPr>
                <w:t>www.energystar.gov</w:t>
              </w:r>
            </w:hyperlink>
          </w:p>
        </w:tc>
        <w:tc>
          <w:tcPr>
            <w:tcW w:w="0" w:type="auto"/>
            <w:vAlign w:val="center"/>
            <w:hideMark/>
          </w:tcPr>
          <w:p w14:paraId="136F5322"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Kriterium 1</w:t>
            </w:r>
          </w:p>
        </w:tc>
      </w:tr>
      <w:tr w:rsidR="00DE2860" w:rsidRPr="00873CDB" w14:paraId="16CD2B51" w14:textId="77777777" w:rsidTr="00E01961">
        <w:trPr>
          <w:tblCellSpacing w:w="15" w:type="dxa"/>
        </w:trPr>
        <w:tc>
          <w:tcPr>
            <w:tcW w:w="0" w:type="auto"/>
            <w:vAlign w:val="center"/>
            <w:hideMark/>
          </w:tcPr>
          <w:p w14:paraId="7424044E"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ILO-Kernarbeitsnormen (8 Übereinkommen)</w:t>
            </w:r>
          </w:p>
        </w:tc>
        <w:tc>
          <w:tcPr>
            <w:tcW w:w="0" w:type="auto"/>
            <w:vAlign w:val="center"/>
            <w:hideMark/>
          </w:tcPr>
          <w:p w14:paraId="24C62464"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 xml:space="preserve">Internationale Arbeitsorganisation; abrufbar unter </w:t>
            </w:r>
            <w:hyperlink r:id="rId12" w:tgtFrame="_blank" w:history="1">
              <w:r w:rsidRPr="00873CDB">
                <w:rPr>
                  <w:rStyle w:val="Hyperlink"/>
                  <w:rFonts w:ascii="Verdana" w:hAnsi="Verdana"/>
                  <w:sz w:val="16"/>
                  <w:szCs w:val="16"/>
                </w:rPr>
                <w:t>www.ilo.org</w:t>
              </w:r>
            </w:hyperlink>
          </w:p>
        </w:tc>
        <w:tc>
          <w:tcPr>
            <w:tcW w:w="0" w:type="auto"/>
            <w:vAlign w:val="center"/>
            <w:hideMark/>
          </w:tcPr>
          <w:p w14:paraId="606ED423"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Kriterium 6</w:t>
            </w:r>
          </w:p>
        </w:tc>
      </w:tr>
      <w:tr w:rsidR="00DE2860" w:rsidRPr="00873CDB" w14:paraId="06CB7C53" w14:textId="77777777" w:rsidTr="00E01961">
        <w:trPr>
          <w:tblCellSpacing w:w="15" w:type="dxa"/>
        </w:trPr>
        <w:tc>
          <w:tcPr>
            <w:tcW w:w="0" w:type="auto"/>
            <w:vAlign w:val="center"/>
            <w:hideMark/>
          </w:tcPr>
          <w:p w14:paraId="58038BC8"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OECD-Leitfaden für verantwortungsvolle Lieferketten für Mineralien aus Konflikt- und Hochrisikogebieten</w:t>
            </w:r>
          </w:p>
        </w:tc>
        <w:tc>
          <w:tcPr>
            <w:tcW w:w="0" w:type="auto"/>
            <w:vAlign w:val="center"/>
            <w:hideMark/>
          </w:tcPr>
          <w:p w14:paraId="1B164AD4"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 xml:space="preserve">OECD; abrufbar unter </w:t>
            </w:r>
            <w:hyperlink r:id="rId13" w:tgtFrame="_blank" w:history="1">
              <w:r w:rsidRPr="00873CDB">
                <w:rPr>
                  <w:rStyle w:val="Hyperlink"/>
                  <w:rFonts w:ascii="Verdana" w:hAnsi="Verdana"/>
                  <w:sz w:val="16"/>
                  <w:szCs w:val="16"/>
                </w:rPr>
                <w:t>www.oecd.org</w:t>
              </w:r>
            </w:hyperlink>
          </w:p>
        </w:tc>
        <w:tc>
          <w:tcPr>
            <w:tcW w:w="0" w:type="auto"/>
            <w:vAlign w:val="center"/>
            <w:hideMark/>
          </w:tcPr>
          <w:p w14:paraId="41417252"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Kriterium 6</w:t>
            </w:r>
          </w:p>
        </w:tc>
      </w:tr>
      <w:tr w:rsidR="00DE2860" w:rsidRPr="00873CDB" w14:paraId="33FC5FE7" w14:textId="77777777" w:rsidTr="00E01961">
        <w:trPr>
          <w:tblCellSpacing w:w="15" w:type="dxa"/>
        </w:trPr>
        <w:tc>
          <w:tcPr>
            <w:tcW w:w="0" w:type="auto"/>
            <w:vAlign w:val="center"/>
            <w:hideMark/>
          </w:tcPr>
          <w:p w14:paraId="476D2909"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Vergabeverordnung (VgV), insbesondere § 58</w:t>
            </w:r>
          </w:p>
        </w:tc>
        <w:tc>
          <w:tcPr>
            <w:tcW w:w="0" w:type="auto"/>
            <w:vAlign w:val="center"/>
            <w:hideMark/>
          </w:tcPr>
          <w:p w14:paraId="41CC108A"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 xml:space="preserve">BGBl. I S. 624 (2016); abrufbar unter </w:t>
            </w:r>
            <w:hyperlink r:id="rId14" w:tgtFrame="_blank" w:history="1">
              <w:r w:rsidRPr="00873CDB">
                <w:rPr>
                  <w:rStyle w:val="Hyperlink"/>
                  <w:rFonts w:ascii="Verdana" w:hAnsi="Verdana"/>
                  <w:sz w:val="16"/>
                  <w:szCs w:val="16"/>
                </w:rPr>
                <w:t>www.gesetze-im-internet.de</w:t>
              </w:r>
            </w:hyperlink>
          </w:p>
        </w:tc>
        <w:tc>
          <w:tcPr>
            <w:tcW w:w="0" w:type="auto"/>
            <w:vAlign w:val="center"/>
            <w:hideMark/>
          </w:tcPr>
          <w:p w14:paraId="4CA368E8" w14:textId="77777777" w:rsidR="00DE2860" w:rsidRPr="00873CDB" w:rsidRDefault="00DE2860" w:rsidP="00873CDB">
            <w:pPr>
              <w:spacing w:line="360" w:lineRule="auto"/>
              <w:jc w:val="both"/>
              <w:rPr>
                <w:rFonts w:ascii="Verdana" w:hAnsi="Verdana"/>
                <w:sz w:val="16"/>
                <w:szCs w:val="16"/>
              </w:rPr>
            </w:pPr>
            <w:r w:rsidRPr="00873CDB">
              <w:rPr>
                <w:rFonts w:ascii="Verdana" w:hAnsi="Verdana"/>
                <w:sz w:val="16"/>
                <w:szCs w:val="16"/>
              </w:rPr>
              <w:t>Wertungssystematik gesamt</w:t>
            </w:r>
          </w:p>
        </w:tc>
      </w:tr>
    </w:tbl>
    <w:p w14:paraId="18FF4DB7" w14:textId="77777777" w:rsidR="00E01961" w:rsidRPr="00873CDB" w:rsidRDefault="00E01961" w:rsidP="00873CDB">
      <w:pPr>
        <w:spacing w:line="360" w:lineRule="auto"/>
        <w:jc w:val="both"/>
        <w:rPr>
          <w:rFonts w:ascii="Verdana" w:hAnsi="Verdana"/>
          <w:b/>
          <w:bCs/>
          <w:sz w:val="20"/>
          <w:szCs w:val="20"/>
        </w:rPr>
      </w:pPr>
    </w:p>
    <w:p w14:paraId="73F7EFAA" w14:textId="15551BBB" w:rsidR="00DE2860" w:rsidRPr="00873CDB" w:rsidRDefault="00DE2860" w:rsidP="00873CDB">
      <w:pPr>
        <w:spacing w:line="360" w:lineRule="auto"/>
        <w:jc w:val="both"/>
        <w:rPr>
          <w:rFonts w:ascii="Verdana" w:hAnsi="Verdana"/>
          <w:b/>
          <w:bCs/>
          <w:sz w:val="20"/>
          <w:szCs w:val="20"/>
        </w:rPr>
      </w:pPr>
      <w:r w:rsidRPr="00873CDB">
        <w:rPr>
          <w:rFonts w:ascii="Verdana" w:hAnsi="Verdana"/>
          <w:b/>
          <w:bCs/>
          <w:sz w:val="20"/>
          <w:szCs w:val="20"/>
        </w:rPr>
        <w:lastRenderedPageBreak/>
        <w:t>Hinweise zur Ausfüllung und Wertung</w:t>
      </w:r>
    </w:p>
    <w:p w14:paraId="09B2494B" w14:textId="77777777" w:rsidR="00DE2860" w:rsidRPr="00873CDB" w:rsidRDefault="00DE2860" w:rsidP="00873CDB">
      <w:pPr>
        <w:spacing w:line="360" w:lineRule="auto"/>
        <w:jc w:val="both"/>
        <w:rPr>
          <w:rFonts w:ascii="Verdana" w:hAnsi="Verdana"/>
          <w:sz w:val="20"/>
          <w:szCs w:val="20"/>
        </w:rPr>
      </w:pPr>
      <w:r w:rsidRPr="00873CDB">
        <w:rPr>
          <w:rFonts w:ascii="Verdana" w:hAnsi="Verdana"/>
          <w:b/>
          <w:bCs/>
          <w:sz w:val="20"/>
          <w:szCs w:val="20"/>
        </w:rPr>
        <w:t>Allgemein:</w:t>
      </w:r>
    </w:p>
    <w:p w14:paraId="17B27187" w14:textId="77777777" w:rsidR="00DE2860" w:rsidRPr="00873CDB" w:rsidRDefault="00DE2860" w:rsidP="00873CDB">
      <w:pPr>
        <w:numPr>
          <w:ilvl w:val="0"/>
          <w:numId w:val="1"/>
        </w:numPr>
        <w:spacing w:line="360" w:lineRule="auto"/>
        <w:jc w:val="both"/>
        <w:rPr>
          <w:rFonts w:ascii="Verdana" w:hAnsi="Verdana"/>
          <w:sz w:val="20"/>
          <w:szCs w:val="20"/>
        </w:rPr>
      </w:pPr>
      <w:r w:rsidRPr="00873CDB">
        <w:rPr>
          <w:rFonts w:ascii="Verdana" w:hAnsi="Verdana"/>
          <w:sz w:val="20"/>
          <w:szCs w:val="20"/>
        </w:rPr>
        <w:t>Alle Felder sind vollständig auszufüllen. Unleserliche, widersprüchliche oder fehlende Angaben können zum Ausschluss des Angebotes führen.</w:t>
      </w:r>
    </w:p>
    <w:p w14:paraId="33BA131F" w14:textId="77777777" w:rsidR="00DE2860" w:rsidRPr="00873CDB" w:rsidRDefault="00DE2860" w:rsidP="00873CDB">
      <w:pPr>
        <w:numPr>
          <w:ilvl w:val="0"/>
          <w:numId w:val="1"/>
        </w:numPr>
        <w:spacing w:line="360" w:lineRule="auto"/>
        <w:jc w:val="both"/>
        <w:rPr>
          <w:rFonts w:ascii="Verdana" w:hAnsi="Verdana"/>
          <w:sz w:val="20"/>
          <w:szCs w:val="20"/>
        </w:rPr>
      </w:pPr>
      <w:r w:rsidRPr="00873CDB">
        <w:rPr>
          <w:rFonts w:ascii="Verdana" w:hAnsi="Verdana"/>
          <w:sz w:val="20"/>
          <w:szCs w:val="20"/>
        </w:rPr>
        <w:t xml:space="preserve">Sofern einzelne Angaben bis zur Abgabefrist nicht vorgelegt werden können, sind diese innerhalb von </w:t>
      </w:r>
      <w:r w:rsidRPr="00873CDB">
        <w:rPr>
          <w:rFonts w:ascii="Verdana" w:hAnsi="Verdana"/>
          <w:b/>
          <w:bCs/>
          <w:sz w:val="20"/>
          <w:szCs w:val="20"/>
        </w:rPr>
        <w:t>14 Tagen nach terminierter Angebotsfrist</w:t>
      </w:r>
      <w:r w:rsidRPr="00873CDB">
        <w:rPr>
          <w:rFonts w:ascii="Verdana" w:hAnsi="Verdana"/>
          <w:sz w:val="20"/>
          <w:szCs w:val="20"/>
        </w:rPr>
        <w:t xml:space="preserve"> nachzureichen. Die Vergabestelle behält sich vor, nicht fristgerecht nachgereichte Angaben nicht zu berücksichtigen.</w:t>
      </w:r>
    </w:p>
    <w:p w14:paraId="047C6641" w14:textId="77777777" w:rsidR="00DE2860" w:rsidRPr="00873CDB" w:rsidRDefault="00DE2860" w:rsidP="00873CDB">
      <w:pPr>
        <w:numPr>
          <w:ilvl w:val="0"/>
          <w:numId w:val="1"/>
        </w:numPr>
        <w:spacing w:line="360" w:lineRule="auto"/>
        <w:jc w:val="both"/>
        <w:rPr>
          <w:rFonts w:ascii="Verdana" w:hAnsi="Verdana"/>
          <w:sz w:val="20"/>
          <w:szCs w:val="20"/>
        </w:rPr>
      </w:pPr>
      <w:r w:rsidRPr="00873CDB">
        <w:rPr>
          <w:rFonts w:ascii="Verdana" w:hAnsi="Verdana"/>
          <w:sz w:val="20"/>
          <w:szCs w:val="20"/>
        </w:rPr>
        <w:t>Alle Messwerte sind durch akkreditierte Prüfberichte oder Messprotokolle zu belegen. Selbstauskünfte ohne Drittnachweis werden für die Kriterien 1, 2 und 3 nicht anerkannt.</w:t>
      </w:r>
    </w:p>
    <w:p w14:paraId="336B84DC" w14:textId="77777777" w:rsidR="00DE2860" w:rsidRPr="00873CDB" w:rsidRDefault="00DE2860" w:rsidP="00873CDB">
      <w:pPr>
        <w:spacing w:line="360" w:lineRule="auto"/>
        <w:jc w:val="both"/>
        <w:rPr>
          <w:rFonts w:ascii="Verdana" w:hAnsi="Verdana"/>
          <w:sz w:val="20"/>
          <w:szCs w:val="20"/>
        </w:rPr>
      </w:pPr>
      <w:r w:rsidRPr="00873CDB">
        <w:rPr>
          <w:rFonts w:ascii="Verdana" w:hAnsi="Verdana"/>
          <w:b/>
          <w:bCs/>
          <w:sz w:val="20"/>
          <w:szCs w:val="20"/>
        </w:rPr>
        <w:t>Zu den Kriterien 1, 2 und 3 (quantitative Wertung):</w:t>
      </w:r>
    </w:p>
    <w:p w14:paraId="3ED4BD12" w14:textId="77777777" w:rsidR="00DE2860" w:rsidRPr="00873CDB" w:rsidRDefault="00DE2860" w:rsidP="00873CDB">
      <w:pPr>
        <w:numPr>
          <w:ilvl w:val="0"/>
          <w:numId w:val="2"/>
        </w:numPr>
        <w:spacing w:line="360" w:lineRule="auto"/>
        <w:jc w:val="both"/>
        <w:rPr>
          <w:rFonts w:ascii="Verdana" w:hAnsi="Verdana"/>
          <w:sz w:val="20"/>
          <w:szCs w:val="20"/>
        </w:rPr>
      </w:pPr>
      <w:r w:rsidRPr="00873CDB">
        <w:rPr>
          <w:rFonts w:ascii="Verdana" w:hAnsi="Verdana"/>
          <w:sz w:val="20"/>
          <w:szCs w:val="20"/>
        </w:rPr>
        <w:t>Die Punktvergabe erfolgt stufenweise gemäß den in den Tabellen vorgegebenen Schwellenwerten.</w:t>
      </w:r>
    </w:p>
    <w:p w14:paraId="02662A84" w14:textId="77777777" w:rsidR="00DE2860" w:rsidRPr="00873CDB" w:rsidRDefault="00DE2860" w:rsidP="00873CDB">
      <w:pPr>
        <w:numPr>
          <w:ilvl w:val="0"/>
          <w:numId w:val="2"/>
        </w:numPr>
        <w:spacing w:line="360" w:lineRule="auto"/>
        <w:jc w:val="both"/>
        <w:rPr>
          <w:rFonts w:ascii="Verdana" w:hAnsi="Verdana"/>
          <w:sz w:val="20"/>
          <w:szCs w:val="20"/>
        </w:rPr>
      </w:pPr>
      <w:r w:rsidRPr="00873CDB">
        <w:rPr>
          <w:rFonts w:ascii="Verdana" w:hAnsi="Verdana"/>
          <w:sz w:val="20"/>
          <w:szCs w:val="20"/>
        </w:rPr>
        <w:t>Maßgeblich ist der im akkreditierten Prüfbericht ausgewiesene Messwert. Herstellerangaben ohne Prüfbericht werden nicht gewertet.</w:t>
      </w:r>
    </w:p>
    <w:p w14:paraId="2479CEAA" w14:textId="77777777" w:rsidR="00DE2860" w:rsidRPr="00873CDB" w:rsidRDefault="00DE2860" w:rsidP="00873CDB">
      <w:pPr>
        <w:numPr>
          <w:ilvl w:val="0"/>
          <w:numId w:val="2"/>
        </w:numPr>
        <w:spacing w:line="360" w:lineRule="auto"/>
        <w:jc w:val="both"/>
        <w:rPr>
          <w:rFonts w:ascii="Verdana" w:hAnsi="Verdana"/>
          <w:sz w:val="20"/>
          <w:szCs w:val="20"/>
        </w:rPr>
      </w:pPr>
      <w:r w:rsidRPr="00873CDB">
        <w:rPr>
          <w:rFonts w:ascii="Verdana" w:hAnsi="Verdana"/>
          <w:sz w:val="20"/>
          <w:szCs w:val="20"/>
        </w:rPr>
        <w:t>Kann ein Produktionssystem einen bestimmten Betriebszustand konstruktionsbedingt nicht einnehmen (z. B. kein Farbmodus bei S/W-Geräten), ist dies durch den Bieter schriftlich zu erläutern. Die betreffenden Teilkriterien werden in diesem Fall aus der Wertung herausgenommen und die Blockpunktzahl auf die verbleibenden Teilkriterien umgerechnet.</w:t>
      </w:r>
    </w:p>
    <w:p w14:paraId="6FFA18E3" w14:textId="77777777" w:rsidR="00DE2860" w:rsidRPr="00873CDB" w:rsidRDefault="00DE2860" w:rsidP="00873CDB">
      <w:pPr>
        <w:spacing w:line="360" w:lineRule="auto"/>
        <w:jc w:val="both"/>
        <w:rPr>
          <w:rFonts w:ascii="Verdana" w:hAnsi="Verdana"/>
          <w:sz w:val="20"/>
          <w:szCs w:val="20"/>
        </w:rPr>
      </w:pPr>
      <w:r w:rsidRPr="00873CDB">
        <w:rPr>
          <w:rFonts w:ascii="Verdana" w:hAnsi="Verdana"/>
          <w:b/>
          <w:bCs/>
          <w:sz w:val="20"/>
          <w:szCs w:val="20"/>
        </w:rPr>
        <w:t>Zu den Kriterien 4 bis 8 (qualitative Wertung):</w:t>
      </w:r>
    </w:p>
    <w:p w14:paraId="6899B818" w14:textId="3C6AEFAB" w:rsidR="00DE2860" w:rsidRPr="00873CDB" w:rsidRDefault="00DE2860" w:rsidP="00873CDB">
      <w:pPr>
        <w:numPr>
          <w:ilvl w:val="0"/>
          <w:numId w:val="3"/>
        </w:numPr>
        <w:spacing w:line="360" w:lineRule="auto"/>
        <w:jc w:val="both"/>
        <w:rPr>
          <w:rFonts w:ascii="Verdana" w:hAnsi="Verdana"/>
          <w:sz w:val="20"/>
          <w:szCs w:val="20"/>
        </w:rPr>
      </w:pPr>
      <w:r w:rsidRPr="00873CDB">
        <w:rPr>
          <w:rFonts w:ascii="Verdana" w:hAnsi="Verdana"/>
          <w:sz w:val="20"/>
          <w:szCs w:val="20"/>
        </w:rPr>
        <w:t xml:space="preserve">Die Wertung erfolgt binär: zutreffend = 100 Punkte / </w:t>
      </w:r>
      <w:r w:rsidR="002A084F" w:rsidRPr="00873CDB">
        <w:rPr>
          <w:rFonts w:ascii="Verdana" w:hAnsi="Verdana"/>
          <w:sz w:val="20"/>
          <w:szCs w:val="20"/>
        </w:rPr>
        <w:t>nichtzutreffend</w:t>
      </w:r>
      <w:r w:rsidRPr="00873CDB">
        <w:rPr>
          <w:rFonts w:ascii="Verdana" w:hAnsi="Verdana"/>
          <w:sz w:val="20"/>
          <w:szCs w:val="20"/>
        </w:rPr>
        <w:t xml:space="preserve"> = 0 Punkte.</w:t>
      </w:r>
    </w:p>
    <w:p w14:paraId="6C3865D4" w14:textId="77777777" w:rsidR="00DE2860" w:rsidRPr="00873CDB" w:rsidRDefault="00DE2860" w:rsidP="00873CDB">
      <w:pPr>
        <w:numPr>
          <w:ilvl w:val="0"/>
          <w:numId w:val="3"/>
        </w:numPr>
        <w:spacing w:line="360" w:lineRule="auto"/>
        <w:jc w:val="both"/>
        <w:rPr>
          <w:rFonts w:ascii="Verdana" w:hAnsi="Verdana"/>
          <w:sz w:val="20"/>
          <w:szCs w:val="20"/>
        </w:rPr>
      </w:pPr>
      <w:r w:rsidRPr="00873CDB">
        <w:rPr>
          <w:rFonts w:ascii="Verdana" w:hAnsi="Verdana"/>
          <w:sz w:val="20"/>
          <w:szCs w:val="20"/>
        </w:rPr>
        <w:t>Als „zutreffend" gilt ein Kriterium nur dann, wenn der geforderte Nachweis vollständig und prüffähig beigefügt oder fristgerecht nachgereicht wurde.</w:t>
      </w:r>
    </w:p>
    <w:p w14:paraId="4AA7728C" w14:textId="6203059B" w:rsidR="00DE2860" w:rsidRPr="00873CDB" w:rsidRDefault="00DE2860" w:rsidP="00873CDB">
      <w:pPr>
        <w:numPr>
          <w:ilvl w:val="0"/>
          <w:numId w:val="3"/>
        </w:numPr>
        <w:spacing w:line="360" w:lineRule="auto"/>
        <w:jc w:val="both"/>
        <w:rPr>
          <w:rFonts w:ascii="Verdana" w:hAnsi="Verdana"/>
          <w:sz w:val="20"/>
          <w:szCs w:val="20"/>
        </w:rPr>
      </w:pPr>
      <w:r w:rsidRPr="00873CDB">
        <w:rPr>
          <w:rFonts w:ascii="Verdana" w:hAnsi="Verdana"/>
          <w:sz w:val="20"/>
          <w:szCs w:val="20"/>
        </w:rPr>
        <w:t>Erklärungen ohne Nachweis werden als „</w:t>
      </w:r>
      <w:r w:rsidR="002A084F" w:rsidRPr="00873CDB">
        <w:rPr>
          <w:rFonts w:ascii="Verdana" w:hAnsi="Verdana"/>
          <w:sz w:val="20"/>
          <w:szCs w:val="20"/>
        </w:rPr>
        <w:t>nichtzutreffend</w:t>
      </w:r>
      <w:r w:rsidRPr="00873CDB">
        <w:rPr>
          <w:rFonts w:ascii="Verdana" w:hAnsi="Verdana"/>
          <w:sz w:val="20"/>
          <w:szCs w:val="20"/>
        </w:rPr>
        <w:t>" gewertet, sofern im Einzelkriterium ein Nachweis explizit gefordert wird.</w:t>
      </w:r>
    </w:p>
    <w:p w14:paraId="38DEA6A6" w14:textId="77777777" w:rsidR="001C7AB8" w:rsidRDefault="001C7AB8" w:rsidP="00873CDB">
      <w:pPr>
        <w:spacing w:line="360" w:lineRule="auto"/>
        <w:jc w:val="both"/>
        <w:rPr>
          <w:rFonts w:ascii="Verdana" w:hAnsi="Verdana"/>
          <w:b/>
          <w:bCs/>
          <w:sz w:val="20"/>
          <w:szCs w:val="20"/>
        </w:rPr>
      </w:pPr>
    </w:p>
    <w:p w14:paraId="14E23A81" w14:textId="142DB753" w:rsidR="00DE2860" w:rsidRPr="00873CDB" w:rsidRDefault="00DE2860" w:rsidP="00873CDB">
      <w:pPr>
        <w:spacing w:line="360" w:lineRule="auto"/>
        <w:jc w:val="both"/>
        <w:rPr>
          <w:rFonts w:ascii="Verdana" w:hAnsi="Verdana"/>
          <w:sz w:val="20"/>
          <w:szCs w:val="20"/>
        </w:rPr>
      </w:pPr>
      <w:r w:rsidRPr="00873CDB">
        <w:rPr>
          <w:rFonts w:ascii="Verdana" w:hAnsi="Verdana"/>
          <w:b/>
          <w:bCs/>
          <w:sz w:val="20"/>
          <w:szCs w:val="20"/>
        </w:rPr>
        <w:lastRenderedPageBreak/>
        <w:t>Zur Gesamtauswertung:</w:t>
      </w:r>
    </w:p>
    <w:p w14:paraId="6AE7C48A" w14:textId="77777777" w:rsidR="00DE2860" w:rsidRPr="00873CDB" w:rsidRDefault="00DE2860" w:rsidP="00873CDB">
      <w:pPr>
        <w:numPr>
          <w:ilvl w:val="0"/>
          <w:numId w:val="4"/>
        </w:numPr>
        <w:spacing w:line="360" w:lineRule="auto"/>
        <w:jc w:val="both"/>
        <w:rPr>
          <w:rFonts w:ascii="Verdana" w:hAnsi="Verdana"/>
          <w:sz w:val="20"/>
          <w:szCs w:val="20"/>
        </w:rPr>
      </w:pPr>
      <w:r w:rsidRPr="00873CDB">
        <w:rPr>
          <w:rFonts w:ascii="Verdana" w:hAnsi="Verdana"/>
          <w:sz w:val="20"/>
          <w:szCs w:val="20"/>
        </w:rPr>
        <w:t>Die gewichtete Leistungspunktzahl ergibt sich durch Multiplikation der Gesamtpunktzahl mit dem Faktor 0,10 (entspricht 10 % Gewichtung im Gesamtergebnis).</w:t>
      </w:r>
    </w:p>
    <w:p w14:paraId="586BC1BD" w14:textId="77777777" w:rsidR="00DE2860" w:rsidRPr="00873CDB" w:rsidRDefault="00DE2860" w:rsidP="00873CDB">
      <w:pPr>
        <w:numPr>
          <w:ilvl w:val="0"/>
          <w:numId w:val="4"/>
        </w:numPr>
        <w:spacing w:line="360" w:lineRule="auto"/>
        <w:jc w:val="both"/>
        <w:rPr>
          <w:rFonts w:ascii="Verdana" w:hAnsi="Verdana"/>
          <w:sz w:val="20"/>
          <w:szCs w:val="20"/>
        </w:rPr>
      </w:pPr>
      <w:r w:rsidRPr="00873CDB">
        <w:rPr>
          <w:rFonts w:ascii="Verdana" w:hAnsi="Verdana"/>
          <w:sz w:val="20"/>
          <w:szCs w:val="20"/>
        </w:rPr>
        <w:t>Die Auswertung erfolgt durch die Vergabestelle auf Basis der vom Bieter eingetragenen und nachgewiesenen Angaben. Die Vergabestelle behält sich eine Plausibilitätsprüfung sowie die Anforderung ergänzender Unterlagen vor.</w:t>
      </w:r>
    </w:p>
    <w:p w14:paraId="256A3CE7" w14:textId="77777777" w:rsidR="00FC5FA0" w:rsidRPr="00873CDB" w:rsidRDefault="00FC5FA0" w:rsidP="00873CDB">
      <w:pPr>
        <w:spacing w:line="360" w:lineRule="auto"/>
        <w:jc w:val="both"/>
        <w:rPr>
          <w:rFonts w:ascii="Verdana" w:hAnsi="Verdana"/>
          <w:b/>
          <w:bCs/>
          <w:sz w:val="20"/>
          <w:szCs w:val="20"/>
        </w:rPr>
      </w:pPr>
      <w:r w:rsidRPr="00873CDB">
        <w:rPr>
          <w:rFonts w:ascii="Verdana" w:hAnsi="Verdana"/>
          <w:b/>
          <w:bCs/>
          <w:sz w:val="20"/>
          <w:szCs w:val="20"/>
        </w:rPr>
        <w:br w:type="page"/>
      </w:r>
    </w:p>
    <w:p w14:paraId="38F4672C" w14:textId="3BC59176" w:rsidR="00DE2860" w:rsidRPr="00873CDB" w:rsidRDefault="00DE2860" w:rsidP="00873CDB">
      <w:pPr>
        <w:spacing w:line="360" w:lineRule="auto"/>
        <w:jc w:val="both"/>
        <w:rPr>
          <w:rFonts w:ascii="Verdana" w:hAnsi="Verdana"/>
          <w:b/>
          <w:bCs/>
          <w:sz w:val="20"/>
          <w:szCs w:val="20"/>
        </w:rPr>
      </w:pPr>
      <w:r w:rsidRPr="00873CDB">
        <w:rPr>
          <w:rFonts w:ascii="Verdana" w:hAnsi="Verdana"/>
          <w:b/>
          <w:bCs/>
          <w:sz w:val="20"/>
          <w:szCs w:val="20"/>
        </w:rPr>
        <w:lastRenderedPageBreak/>
        <w:t>Hinweis zum Datenschutz</w:t>
      </w:r>
    </w:p>
    <w:p w14:paraId="1326D1F6" w14:textId="77777777" w:rsidR="00DE2860" w:rsidRPr="00873CDB" w:rsidRDefault="00DE2860" w:rsidP="00873CDB">
      <w:pPr>
        <w:spacing w:line="360" w:lineRule="auto"/>
        <w:jc w:val="both"/>
        <w:rPr>
          <w:rFonts w:ascii="Verdana" w:hAnsi="Verdana"/>
          <w:sz w:val="20"/>
          <w:szCs w:val="20"/>
        </w:rPr>
      </w:pPr>
      <w:r w:rsidRPr="00873CDB">
        <w:rPr>
          <w:rFonts w:ascii="Verdana" w:hAnsi="Verdana"/>
          <w:sz w:val="20"/>
          <w:szCs w:val="20"/>
        </w:rPr>
        <w:t>Die im Rahmen dieses Formulars erhobenen Angaben werden ausschließlich für die Durchführung des Vergabeverfahrens verwendet. Sie unterliegen den Bestimmungen der Datenschutz-Grundverordnung (DSGVO) sowie des Gesetzes zum Schutz personenbezogener Daten (DSG NRW). Eine Weitergabe an Dritte erfolgt nur im Rahmen der vergaberechtlichen Dokumentations- und Bekanntmachungspflichten.</w:t>
      </w:r>
    </w:p>
    <w:p w14:paraId="53518F13" w14:textId="77777777" w:rsidR="00DE2860" w:rsidRPr="00873CDB" w:rsidRDefault="00DE2860" w:rsidP="00873CDB">
      <w:pPr>
        <w:spacing w:line="360" w:lineRule="auto"/>
        <w:jc w:val="both"/>
        <w:rPr>
          <w:rFonts w:ascii="Verdana" w:hAnsi="Verdana"/>
          <w:b/>
          <w:bCs/>
          <w:sz w:val="20"/>
          <w:szCs w:val="20"/>
        </w:rPr>
      </w:pPr>
      <w:r w:rsidRPr="00873CDB">
        <w:rPr>
          <w:rFonts w:ascii="Verdana" w:hAnsi="Verdana"/>
          <w:b/>
          <w:bCs/>
          <w:sz w:val="20"/>
          <w:szCs w:val="20"/>
        </w:rPr>
        <w:t>Hinweis zur Aktualität der Regelwerke</w:t>
      </w:r>
    </w:p>
    <w:p w14:paraId="7AEABB64" w14:textId="77777777" w:rsidR="00DE2860" w:rsidRPr="00873CDB" w:rsidRDefault="00DE2860" w:rsidP="00873CDB">
      <w:pPr>
        <w:spacing w:line="360" w:lineRule="auto"/>
        <w:jc w:val="both"/>
        <w:rPr>
          <w:rFonts w:ascii="Verdana" w:hAnsi="Verdana"/>
          <w:sz w:val="20"/>
          <w:szCs w:val="20"/>
        </w:rPr>
      </w:pPr>
      <w:r w:rsidRPr="00873CDB">
        <w:rPr>
          <w:rFonts w:ascii="Verdana" w:hAnsi="Verdana"/>
          <w:sz w:val="20"/>
          <w:szCs w:val="20"/>
        </w:rPr>
        <w:t xml:space="preserve">Die in diesem Formular genannten Regelwerke, Normen und Grenzwerte entsprechen dem Stand von </w:t>
      </w:r>
      <w:r w:rsidRPr="00873CDB">
        <w:rPr>
          <w:rFonts w:ascii="Verdana" w:hAnsi="Verdana"/>
          <w:b/>
          <w:bCs/>
          <w:sz w:val="20"/>
          <w:szCs w:val="20"/>
        </w:rPr>
        <w:t>Januar 2021 (DE-UZ 219)</w:t>
      </w:r>
      <w:r w:rsidRPr="00873CDB">
        <w:rPr>
          <w:rFonts w:ascii="Verdana" w:hAnsi="Verdana"/>
          <w:sz w:val="20"/>
          <w:szCs w:val="20"/>
        </w:rPr>
        <w:t xml:space="preserve"> bzw. dem jeweils angegebenen Ausgabedatum. Der Bieter hat zu prüfen, ob zum Zeitpunkt der Angebotsabgabe aktualisierte Fassungen der genannten Regelwerke vorliegen, und dies der Vergabestelle mitzuteilen. Maßgeblich für die Wertung ist die in diesem Formular angegebene Fassung, sofern die Vergabestelle keine abweichende Festlegung trifft.</w:t>
      </w:r>
    </w:p>
    <w:p w14:paraId="23464866" w14:textId="77777777" w:rsidR="00E01961" w:rsidRPr="00873CDB" w:rsidRDefault="00E01961" w:rsidP="00873CDB">
      <w:pPr>
        <w:spacing w:line="360" w:lineRule="auto"/>
        <w:jc w:val="both"/>
        <w:rPr>
          <w:rFonts w:ascii="Verdana" w:hAnsi="Verdana"/>
          <w:sz w:val="20"/>
          <w:szCs w:val="20"/>
        </w:rPr>
      </w:pPr>
    </w:p>
    <w:p w14:paraId="6C3AA259" w14:textId="77777777" w:rsidR="00E01961" w:rsidRPr="00873CDB" w:rsidRDefault="00E01961" w:rsidP="00873CDB">
      <w:pPr>
        <w:spacing w:line="360" w:lineRule="auto"/>
        <w:jc w:val="both"/>
        <w:rPr>
          <w:rFonts w:ascii="Verdana" w:hAnsi="Verdana"/>
          <w:sz w:val="20"/>
          <w:szCs w:val="20"/>
        </w:rPr>
      </w:pPr>
    </w:p>
    <w:p w14:paraId="7B1D2BEA" w14:textId="77777777" w:rsidR="00E01961" w:rsidRPr="00873CDB" w:rsidRDefault="00E01961" w:rsidP="00873CDB">
      <w:pPr>
        <w:spacing w:line="360" w:lineRule="auto"/>
        <w:jc w:val="both"/>
        <w:rPr>
          <w:rFonts w:ascii="Verdana" w:hAnsi="Verdana"/>
          <w:sz w:val="20"/>
          <w:szCs w:val="20"/>
        </w:rPr>
      </w:pPr>
    </w:p>
    <w:p w14:paraId="643E4A3B" w14:textId="77777777" w:rsidR="00E01961" w:rsidRPr="00873CDB" w:rsidRDefault="00E01961" w:rsidP="00873CDB">
      <w:pPr>
        <w:spacing w:line="360" w:lineRule="auto"/>
        <w:jc w:val="both"/>
        <w:rPr>
          <w:rFonts w:ascii="Verdana" w:hAnsi="Verdana"/>
          <w:sz w:val="20"/>
          <w:szCs w:val="20"/>
        </w:rPr>
      </w:pPr>
    </w:p>
    <w:p w14:paraId="1221D218" w14:textId="77777777" w:rsidR="00E01961" w:rsidRPr="00873CDB" w:rsidRDefault="00E01961" w:rsidP="00873CDB">
      <w:pPr>
        <w:spacing w:line="360" w:lineRule="auto"/>
        <w:jc w:val="both"/>
        <w:rPr>
          <w:rFonts w:ascii="Verdana" w:hAnsi="Verdana"/>
          <w:sz w:val="20"/>
          <w:szCs w:val="20"/>
        </w:rPr>
      </w:pPr>
    </w:p>
    <w:tbl>
      <w:tblPr>
        <w:tblW w:w="0" w:type="auto"/>
        <w:tblCellSpacing w:w="15" w:type="dxa"/>
        <w:tblBorders>
          <w:top w:val="single" w:sz="4" w:space="0" w:color="auto"/>
        </w:tblBorders>
        <w:tblCellMar>
          <w:top w:w="15" w:type="dxa"/>
          <w:left w:w="15" w:type="dxa"/>
          <w:bottom w:w="15" w:type="dxa"/>
          <w:right w:w="15" w:type="dxa"/>
        </w:tblCellMar>
        <w:tblLook w:val="04A0" w:firstRow="1" w:lastRow="0" w:firstColumn="1" w:lastColumn="0" w:noHBand="0" w:noVBand="1"/>
      </w:tblPr>
      <w:tblGrid>
        <w:gridCol w:w="2547"/>
        <w:gridCol w:w="2551"/>
        <w:gridCol w:w="3964"/>
      </w:tblGrid>
      <w:tr w:rsidR="00E01961" w:rsidRPr="00873CDB" w14:paraId="332E9C7F" w14:textId="77777777" w:rsidTr="00E01961">
        <w:trPr>
          <w:tblHeader/>
          <w:tblCellSpacing w:w="15" w:type="dxa"/>
        </w:trPr>
        <w:tc>
          <w:tcPr>
            <w:tcW w:w="2502" w:type="dxa"/>
            <w:vAlign w:val="center"/>
            <w:hideMark/>
          </w:tcPr>
          <w:p w14:paraId="1A23F653" w14:textId="77777777" w:rsidR="00DE2860" w:rsidRPr="00873CDB" w:rsidRDefault="00DE2860" w:rsidP="00873CDB">
            <w:pPr>
              <w:spacing w:line="360" w:lineRule="auto"/>
              <w:jc w:val="both"/>
              <w:rPr>
                <w:rFonts w:ascii="Verdana" w:hAnsi="Verdana"/>
                <w:b/>
                <w:bCs/>
                <w:sz w:val="20"/>
                <w:szCs w:val="20"/>
              </w:rPr>
            </w:pPr>
            <w:r w:rsidRPr="00873CDB">
              <w:rPr>
                <w:rFonts w:ascii="Verdana" w:hAnsi="Verdana"/>
                <w:b/>
                <w:bCs/>
                <w:sz w:val="20"/>
                <w:szCs w:val="20"/>
              </w:rPr>
              <w:t>Firmenstempel</w:t>
            </w:r>
          </w:p>
        </w:tc>
        <w:tc>
          <w:tcPr>
            <w:tcW w:w="2521" w:type="dxa"/>
            <w:vAlign w:val="center"/>
            <w:hideMark/>
          </w:tcPr>
          <w:p w14:paraId="70AD7F87" w14:textId="77777777" w:rsidR="00DE2860" w:rsidRPr="00873CDB" w:rsidRDefault="00DE2860" w:rsidP="00873CDB">
            <w:pPr>
              <w:spacing w:line="360" w:lineRule="auto"/>
              <w:jc w:val="both"/>
              <w:rPr>
                <w:rFonts w:ascii="Verdana" w:hAnsi="Verdana"/>
                <w:b/>
                <w:bCs/>
                <w:sz w:val="20"/>
                <w:szCs w:val="20"/>
              </w:rPr>
            </w:pPr>
            <w:r w:rsidRPr="00873CDB">
              <w:rPr>
                <w:rFonts w:ascii="Verdana" w:hAnsi="Verdana"/>
                <w:b/>
                <w:bCs/>
                <w:sz w:val="20"/>
                <w:szCs w:val="20"/>
              </w:rPr>
              <w:t>Datum</w:t>
            </w:r>
          </w:p>
        </w:tc>
        <w:tc>
          <w:tcPr>
            <w:tcW w:w="3919" w:type="dxa"/>
            <w:vAlign w:val="center"/>
            <w:hideMark/>
          </w:tcPr>
          <w:p w14:paraId="4B0252C8" w14:textId="77777777" w:rsidR="00DE2860" w:rsidRPr="00873CDB" w:rsidRDefault="00DE2860" w:rsidP="00873CDB">
            <w:pPr>
              <w:spacing w:line="360" w:lineRule="auto"/>
              <w:jc w:val="both"/>
              <w:rPr>
                <w:rFonts w:ascii="Verdana" w:hAnsi="Verdana"/>
                <w:b/>
                <w:bCs/>
                <w:sz w:val="20"/>
                <w:szCs w:val="20"/>
              </w:rPr>
            </w:pPr>
            <w:r w:rsidRPr="00873CDB">
              <w:rPr>
                <w:rFonts w:ascii="Verdana" w:hAnsi="Verdana"/>
                <w:b/>
                <w:bCs/>
                <w:sz w:val="20"/>
                <w:szCs w:val="20"/>
              </w:rPr>
              <w:t>Vor- und Nachname sowie rechtsverbindliche Unterschrift eines bevollmächtigten Vertreters des Bieters</w:t>
            </w:r>
          </w:p>
        </w:tc>
      </w:tr>
    </w:tbl>
    <w:p w14:paraId="115A0348" w14:textId="77777777" w:rsidR="00CD35AA" w:rsidRPr="00873CDB" w:rsidRDefault="00CD35AA" w:rsidP="00873CDB">
      <w:pPr>
        <w:spacing w:line="360" w:lineRule="auto"/>
        <w:jc w:val="both"/>
        <w:rPr>
          <w:rFonts w:ascii="Verdana" w:hAnsi="Verdana"/>
          <w:sz w:val="20"/>
          <w:szCs w:val="20"/>
        </w:rPr>
      </w:pPr>
    </w:p>
    <w:sectPr w:rsidR="00CD35AA" w:rsidRPr="00873CDB">
      <w:headerReference w:type="default" r:id="rId15"/>
      <w:footerReference w:type="default" r:id="rId16"/>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B89E86" w14:textId="77777777" w:rsidR="00410FB6" w:rsidRDefault="00410FB6" w:rsidP="00DE2860">
      <w:pPr>
        <w:spacing w:after="0" w:line="240" w:lineRule="auto"/>
      </w:pPr>
      <w:r>
        <w:separator/>
      </w:r>
    </w:p>
  </w:endnote>
  <w:endnote w:type="continuationSeparator" w:id="0">
    <w:p w14:paraId="1FA56333" w14:textId="77777777" w:rsidR="00410FB6" w:rsidRDefault="00410FB6" w:rsidP="00DE28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DD27D" w14:textId="137D2FF7" w:rsidR="00DE2860" w:rsidRPr="00DE2860" w:rsidRDefault="00DE2860" w:rsidP="00E01961">
    <w:pPr>
      <w:jc w:val="center"/>
      <w:rPr>
        <w:rFonts w:ascii="Verdana" w:hAnsi="Verdana"/>
        <w:sz w:val="16"/>
        <w:szCs w:val="16"/>
      </w:rPr>
    </w:pPr>
    <w:r w:rsidRPr="00DE2860">
      <w:rPr>
        <w:rFonts w:ascii="Verdana" w:hAnsi="Verdana"/>
        <w:sz w:val="16"/>
        <w:szCs w:val="16"/>
      </w:rPr>
      <w:t xml:space="preserve">Anlage 2 zum Mietvertrag über Produktionssysteme für die städtische Druckerei </w:t>
    </w:r>
    <w:r w:rsidRPr="00DE2860">
      <w:rPr>
        <w:rFonts w:ascii="Verdana" w:hAnsi="Verdana"/>
        <w:sz w:val="16"/>
        <w:szCs w:val="16"/>
      </w:rPr>
      <w:tab/>
    </w:r>
    <w:r w:rsidRPr="00DE2860">
      <w:rPr>
        <w:rFonts w:ascii="Verdana" w:hAnsi="Verdana"/>
        <w:sz w:val="16"/>
        <w:szCs w:val="16"/>
      </w:rPr>
      <w:tab/>
    </w:r>
    <w:r w:rsidR="00E01961">
      <w:rPr>
        <w:rFonts w:ascii="Verdana" w:hAnsi="Verdana"/>
        <w:sz w:val="16"/>
        <w:szCs w:val="16"/>
      </w:rPr>
      <w:tab/>
    </w:r>
    <w:r w:rsidRPr="00DE2860">
      <w:rPr>
        <w:rFonts w:ascii="Verdana" w:hAnsi="Verdana"/>
        <w:sz w:val="16"/>
        <w:szCs w:val="16"/>
      </w:rPr>
      <w:t xml:space="preserve">Seite </w:t>
    </w:r>
    <w:r w:rsidRPr="00DE2860">
      <w:rPr>
        <w:rFonts w:ascii="Verdana" w:hAnsi="Verdana"/>
        <w:sz w:val="16"/>
        <w:szCs w:val="16"/>
      </w:rPr>
      <w:fldChar w:fldCharType="begin"/>
    </w:r>
    <w:r w:rsidRPr="00DE2860">
      <w:rPr>
        <w:rFonts w:ascii="Verdana" w:hAnsi="Verdana"/>
        <w:sz w:val="16"/>
        <w:szCs w:val="16"/>
      </w:rPr>
      <w:instrText>PAGE   \* MERGEFORMAT</w:instrText>
    </w:r>
    <w:r w:rsidRPr="00DE2860">
      <w:rPr>
        <w:rFonts w:ascii="Verdana" w:hAnsi="Verdana"/>
        <w:sz w:val="16"/>
        <w:szCs w:val="16"/>
      </w:rPr>
      <w:fldChar w:fldCharType="separate"/>
    </w:r>
    <w:r w:rsidRPr="00DE2860">
      <w:rPr>
        <w:rFonts w:ascii="Verdana" w:hAnsi="Verdana"/>
        <w:sz w:val="16"/>
        <w:szCs w:val="16"/>
      </w:rPr>
      <w:t>1</w:t>
    </w:r>
    <w:r w:rsidRPr="00DE2860">
      <w:rPr>
        <w:rFonts w:ascii="Verdana" w:hAnsi="Verdana"/>
        <w:sz w:val="16"/>
        <w:szCs w:val="16"/>
      </w:rPr>
      <w:fldChar w:fldCharType="end"/>
    </w:r>
  </w:p>
  <w:p w14:paraId="0D23B58A" w14:textId="06793781" w:rsidR="00DE2860" w:rsidRPr="00DE2860" w:rsidRDefault="00DE2860">
    <w:pPr>
      <w:pStyle w:val="Fuzeile"/>
      <w:rPr>
        <w:sz w:val="16"/>
        <w:szCs w:val="16"/>
      </w:rPr>
    </w:pPr>
  </w:p>
  <w:p w14:paraId="7C289E8A" w14:textId="77777777" w:rsidR="00DE2860" w:rsidRPr="00DE2860" w:rsidRDefault="00DE2860">
    <w:pPr>
      <w:pStyle w:val="Fuzeile"/>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497C2B" w14:textId="77777777" w:rsidR="00410FB6" w:rsidRDefault="00410FB6" w:rsidP="00DE2860">
      <w:pPr>
        <w:spacing w:after="0" w:line="240" w:lineRule="auto"/>
      </w:pPr>
      <w:r>
        <w:separator/>
      </w:r>
    </w:p>
  </w:footnote>
  <w:footnote w:type="continuationSeparator" w:id="0">
    <w:p w14:paraId="0B07DE72" w14:textId="77777777" w:rsidR="00410FB6" w:rsidRDefault="00410FB6" w:rsidP="00DE286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3BEB0" w14:textId="3EC2B1C9" w:rsidR="00DE2860" w:rsidRPr="00DE2860" w:rsidRDefault="00DE2860" w:rsidP="00DE2860">
    <w:pPr>
      <w:rPr>
        <w:rFonts w:ascii="Verdana" w:hAnsi="Verdana"/>
        <w:b/>
        <w:bCs/>
      </w:rPr>
    </w:pPr>
    <w:r w:rsidRPr="00DE2860">
      <w:rPr>
        <w:rFonts w:ascii="Verdana" w:hAnsi="Verdana"/>
        <w:b/>
        <w:bCs/>
      </w:rPr>
      <w:t>Anlage 2 zum Mietvertrag über Produktionssysteme für die städtische Druckerei</w:t>
    </w:r>
  </w:p>
  <w:p w14:paraId="45172208" w14:textId="77777777" w:rsidR="00DE2860" w:rsidRPr="00DE2860" w:rsidRDefault="00DE2860" w:rsidP="00DE2860">
    <w:pPr>
      <w:rPr>
        <w:rFonts w:ascii="Verdana" w:hAnsi="Verdana"/>
      </w:rPr>
    </w:pPr>
    <w:r w:rsidRPr="00DE2860">
      <w:rPr>
        <w:rFonts w:ascii="Verdana" w:hAnsi="Verdana"/>
        <w:b/>
        <w:bCs/>
      </w:rPr>
      <w:t>Vertragskennung: STADT MH Produktionssystem Druckerei</w:t>
    </w:r>
  </w:p>
  <w:p w14:paraId="23815A4F" w14:textId="77777777" w:rsidR="00DE2860" w:rsidRPr="00DE2860" w:rsidRDefault="00DE2860" w:rsidP="00DE2860">
    <w:pPr>
      <w:jc w:val="center"/>
      <w:rPr>
        <w:rFonts w:ascii="Verdana" w:hAnsi="Verdana"/>
      </w:rPr>
    </w:pPr>
    <w:r w:rsidRPr="00DE2860">
      <w:rPr>
        <w:rFonts w:ascii="Verdana" w:hAnsi="Verdana"/>
        <w:b/>
        <w:bCs/>
      </w:rPr>
      <w:t>– Nachhaltigkeit –</w:t>
    </w:r>
  </w:p>
  <w:p w14:paraId="0537ED5A" w14:textId="4F7B0D86" w:rsidR="00DE2860" w:rsidRPr="00DE2860" w:rsidRDefault="00DE2860">
    <w:pPr>
      <w:pStyle w:val="Kopfzeile"/>
      <w:rPr>
        <w:rFonts w:ascii="Verdana" w:hAnsi="Verdana"/>
      </w:rPr>
    </w:pPr>
  </w:p>
  <w:p w14:paraId="672517EF" w14:textId="77777777" w:rsidR="00DE2860" w:rsidRPr="00DE2860" w:rsidRDefault="00DE2860">
    <w:pPr>
      <w:pStyle w:val="Kopfzeile"/>
      <w:rPr>
        <w:rFonts w:ascii="Verdana" w:hAnsi="Verdan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5D0505"/>
    <w:multiLevelType w:val="multilevel"/>
    <w:tmpl w:val="A3C68C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D0672D"/>
    <w:multiLevelType w:val="multilevel"/>
    <w:tmpl w:val="DB98EF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31E7312"/>
    <w:multiLevelType w:val="multilevel"/>
    <w:tmpl w:val="96E8F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D3918C9"/>
    <w:multiLevelType w:val="multilevel"/>
    <w:tmpl w:val="1D024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54313CA"/>
    <w:multiLevelType w:val="multilevel"/>
    <w:tmpl w:val="A5984B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1785765"/>
    <w:multiLevelType w:val="hybridMultilevel"/>
    <w:tmpl w:val="1CCAB236"/>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58212A1A"/>
    <w:multiLevelType w:val="hybridMultilevel"/>
    <w:tmpl w:val="5C0CAD4E"/>
    <w:lvl w:ilvl="0" w:tplc="F25A115C">
      <w:start w:val="1"/>
      <w:numFmt w:val="decimal"/>
      <w:lvlText w:val="%1."/>
      <w:lvlJc w:val="left"/>
      <w:pPr>
        <w:ind w:left="735" w:hanging="375"/>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561671696">
    <w:abstractNumId w:val="4"/>
  </w:num>
  <w:num w:numId="2" w16cid:durableId="487406890">
    <w:abstractNumId w:val="3"/>
  </w:num>
  <w:num w:numId="3" w16cid:durableId="59905882">
    <w:abstractNumId w:val="2"/>
  </w:num>
  <w:num w:numId="4" w16cid:durableId="434399225">
    <w:abstractNumId w:val="1"/>
  </w:num>
  <w:num w:numId="5" w16cid:durableId="1186288230">
    <w:abstractNumId w:val="0"/>
  </w:num>
  <w:num w:numId="6" w16cid:durableId="228467588">
    <w:abstractNumId w:val="5"/>
  </w:num>
  <w:num w:numId="7" w16cid:durableId="7484305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2860"/>
    <w:rsid w:val="000914BF"/>
    <w:rsid w:val="001C3507"/>
    <w:rsid w:val="001C7AB8"/>
    <w:rsid w:val="002A084F"/>
    <w:rsid w:val="002A2D53"/>
    <w:rsid w:val="002D7E06"/>
    <w:rsid w:val="00410FB6"/>
    <w:rsid w:val="00455A0C"/>
    <w:rsid w:val="00460AD7"/>
    <w:rsid w:val="0054569C"/>
    <w:rsid w:val="006343B4"/>
    <w:rsid w:val="00776204"/>
    <w:rsid w:val="00783075"/>
    <w:rsid w:val="007E265E"/>
    <w:rsid w:val="00873CDB"/>
    <w:rsid w:val="008C0CDE"/>
    <w:rsid w:val="00AA797D"/>
    <w:rsid w:val="00B94A13"/>
    <w:rsid w:val="00C03A95"/>
    <w:rsid w:val="00CD35AA"/>
    <w:rsid w:val="00DE2860"/>
    <w:rsid w:val="00E01961"/>
    <w:rsid w:val="00ED17A0"/>
    <w:rsid w:val="00F61A19"/>
    <w:rsid w:val="00FC5FA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5517B1"/>
  <w15:chartTrackingRefBased/>
  <w15:docId w15:val="{CA719A9F-E78B-4892-A47C-C173F8500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DE2860"/>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berschrift2">
    <w:name w:val="heading 2"/>
    <w:basedOn w:val="Standard"/>
    <w:next w:val="Standard"/>
    <w:link w:val="berschrift2Zchn"/>
    <w:uiPriority w:val="9"/>
    <w:semiHidden/>
    <w:unhideWhenUsed/>
    <w:qFormat/>
    <w:rsid w:val="00DE2860"/>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berschrift3">
    <w:name w:val="heading 3"/>
    <w:basedOn w:val="Standard"/>
    <w:next w:val="Standard"/>
    <w:link w:val="berschrift3Zchn"/>
    <w:uiPriority w:val="9"/>
    <w:semiHidden/>
    <w:unhideWhenUsed/>
    <w:qFormat/>
    <w:rsid w:val="00DE2860"/>
    <w:pPr>
      <w:keepNext/>
      <w:keepLines/>
      <w:spacing w:before="160" w:after="80"/>
      <w:outlineLvl w:val="2"/>
    </w:pPr>
    <w:rPr>
      <w:rFonts w:eastAsiaTheme="majorEastAsia" w:cstheme="majorBidi"/>
      <w:color w:val="2E74B5" w:themeColor="accent1" w:themeShade="BF"/>
      <w:sz w:val="28"/>
      <w:szCs w:val="28"/>
    </w:rPr>
  </w:style>
  <w:style w:type="paragraph" w:styleId="berschrift4">
    <w:name w:val="heading 4"/>
    <w:basedOn w:val="Standard"/>
    <w:next w:val="Standard"/>
    <w:link w:val="berschrift4Zchn"/>
    <w:uiPriority w:val="9"/>
    <w:semiHidden/>
    <w:unhideWhenUsed/>
    <w:qFormat/>
    <w:rsid w:val="00DE2860"/>
    <w:pPr>
      <w:keepNext/>
      <w:keepLines/>
      <w:spacing w:before="80" w:after="40"/>
      <w:outlineLvl w:val="3"/>
    </w:pPr>
    <w:rPr>
      <w:rFonts w:eastAsiaTheme="majorEastAsia" w:cstheme="majorBidi"/>
      <w:i/>
      <w:iCs/>
      <w:color w:val="2E74B5" w:themeColor="accent1" w:themeShade="BF"/>
    </w:rPr>
  </w:style>
  <w:style w:type="paragraph" w:styleId="berschrift5">
    <w:name w:val="heading 5"/>
    <w:basedOn w:val="Standard"/>
    <w:next w:val="Standard"/>
    <w:link w:val="berschrift5Zchn"/>
    <w:uiPriority w:val="9"/>
    <w:semiHidden/>
    <w:unhideWhenUsed/>
    <w:qFormat/>
    <w:rsid w:val="00DE2860"/>
    <w:pPr>
      <w:keepNext/>
      <w:keepLines/>
      <w:spacing w:before="80" w:after="40"/>
      <w:outlineLvl w:val="4"/>
    </w:pPr>
    <w:rPr>
      <w:rFonts w:eastAsiaTheme="majorEastAsia" w:cstheme="majorBidi"/>
      <w:color w:val="2E74B5" w:themeColor="accent1" w:themeShade="BF"/>
    </w:rPr>
  </w:style>
  <w:style w:type="paragraph" w:styleId="berschrift6">
    <w:name w:val="heading 6"/>
    <w:basedOn w:val="Standard"/>
    <w:next w:val="Standard"/>
    <w:link w:val="berschrift6Zchn"/>
    <w:uiPriority w:val="9"/>
    <w:semiHidden/>
    <w:unhideWhenUsed/>
    <w:qFormat/>
    <w:rsid w:val="00DE2860"/>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DE2860"/>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DE2860"/>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DE2860"/>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DE2860"/>
    <w:rPr>
      <w:rFonts w:asciiTheme="majorHAnsi" w:eastAsiaTheme="majorEastAsia" w:hAnsiTheme="majorHAnsi" w:cstheme="majorBidi"/>
      <w:color w:val="2E74B5" w:themeColor="accent1" w:themeShade="BF"/>
      <w:sz w:val="40"/>
      <w:szCs w:val="40"/>
    </w:rPr>
  </w:style>
  <w:style w:type="character" w:customStyle="1" w:styleId="berschrift2Zchn">
    <w:name w:val="Überschrift 2 Zchn"/>
    <w:basedOn w:val="Absatz-Standardschriftart"/>
    <w:link w:val="berschrift2"/>
    <w:uiPriority w:val="9"/>
    <w:semiHidden/>
    <w:rsid w:val="00DE2860"/>
    <w:rPr>
      <w:rFonts w:asciiTheme="majorHAnsi" w:eastAsiaTheme="majorEastAsia" w:hAnsiTheme="majorHAnsi" w:cstheme="majorBidi"/>
      <w:color w:val="2E74B5" w:themeColor="accent1" w:themeShade="BF"/>
      <w:sz w:val="32"/>
      <w:szCs w:val="32"/>
    </w:rPr>
  </w:style>
  <w:style w:type="character" w:customStyle="1" w:styleId="berschrift3Zchn">
    <w:name w:val="Überschrift 3 Zchn"/>
    <w:basedOn w:val="Absatz-Standardschriftart"/>
    <w:link w:val="berschrift3"/>
    <w:uiPriority w:val="9"/>
    <w:semiHidden/>
    <w:rsid w:val="00DE2860"/>
    <w:rPr>
      <w:rFonts w:eastAsiaTheme="majorEastAsia" w:cstheme="majorBidi"/>
      <w:color w:val="2E74B5" w:themeColor="accent1" w:themeShade="BF"/>
      <w:sz w:val="28"/>
      <w:szCs w:val="28"/>
    </w:rPr>
  </w:style>
  <w:style w:type="character" w:customStyle="1" w:styleId="berschrift4Zchn">
    <w:name w:val="Überschrift 4 Zchn"/>
    <w:basedOn w:val="Absatz-Standardschriftart"/>
    <w:link w:val="berschrift4"/>
    <w:uiPriority w:val="9"/>
    <w:semiHidden/>
    <w:rsid w:val="00DE2860"/>
    <w:rPr>
      <w:rFonts w:eastAsiaTheme="majorEastAsia" w:cstheme="majorBidi"/>
      <w:i/>
      <w:iCs/>
      <w:color w:val="2E74B5" w:themeColor="accent1" w:themeShade="BF"/>
    </w:rPr>
  </w:style>
  <w:style w:type="character" w:customStyle="1" w:styleId="berschrift5Zchn">
    <w:name w:val="Überschrift 5 Zchn"/>
    <w:basedOn w:val="Absatz-Standardschriftart"/>
    <w:link w:val="berschrift5"/>
    <w:uiPriority w:val="9"/>
    <w:semiHidden/>
    <w:rsid w:val="00DE2860"/>
    <w:rPr>
      <w:rFonts w:eastAsiaTheme="majorEastAsia" w:cstheme="majorBidi"/>
      <w:color w:val="2E74B5" w:themeColor="accent1" w:themeShade="BF"/>
    </w:rPr>
  </w:style>
  <w:style w:type="character" w:customStyle="1" w:styleId="berschrift6Zchn">
    <w:name w:val="Überschrift 6 Zchn"/>
    <w:basedOn w:val="Absatz-Standardschriftart"/>
    <w:link w:val="berschrift6"/>
    <w:uiPriority w:val="9"/>
    <w:semiHidden/>
    <w:rsid w:val="00DE2860"/>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DE2860"/>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DE2860"/>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DE2860"/>
    <w:rPr>
      <w:rFonts w:eastAsiaTheme="majorEastAsia" w:cstheme="majorBidi"/>
      <w:color w:val="272727" w:themeColor="text1" w:themeTint="D8"/>
    </w:rPr>
  </w:style>
  <w:style w:type="paragraph" w:styleId="Titel">
    <w:name w:val="Title"/>
    <w:basedOn w:val="Standard"/>
    <w:next w:val="Standard"/>
    <w:link w:val="TitelZchn"/>
    <w:uiPriority w:val="10"/>
    <w:qFormat/>
    <w:rsid w:val="00DE286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DE2860"/>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DE2860"/>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DE2860"/>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DE2860"/>
    <w:pPr>
      <w:spacing w:before="160"/>
      <w:jc w:val="center"/>
    </w:pPr>
    <w:rPr>
      <w:i/>
      <w:iCs/>
      <w:color w:val="404040" w:themeColor="text1" w:themeTint="BF"/>
    </w:rPr>
  </w:style>
  <w:style w:type="character" w:customStyle="1" w:styleId="ZitatZchn">
    <w:name w:val="Zitat Zchn"/>
    <w:basedOn w:val="Absatz-Standardschriftart"/>
    <w:link w:val="Zitat"/>
    <w:uiPriority w:val="29"/>
    <w:rsid w:val="00DE2860"/>
    <w:rPr>
      <w:i/>
      <w:iCs/>
      <w:color w:val="404040" w:themeColor="text1" w:themeTint="BF"/>
    </w:rPr>
  </w:style>
  <w:style w:type="paragraph" w:styleId="Listenabsatz">
    <w:name w:val="List Paragraph"/>
    <w:basedOn w:val="Standard"/>
    <w:uiPriority w:val="34"/>
    <w:qFormat/>
    <w:rsid w:val="00DE2860"/>
    <w:pPr>
      <w:ind w:left="720"/>
      <w:contextualSpacing/>
    </w:pPr>
  </w:style>
  <w:style w:type="character" w:styleId="IntensiveHervorhebung">
    <w:name w:val="Intense Emphasis"/>
    <w:basedOn w:val="Absatz-Standardschriftart"/>
    <w:uiPriority w:val="21"/>
    <w:qFormat/>
    <w:rsid w:val="00DE2860"/>
    <w:rPr>
      <w:i/>
      <w:iCs/>
      <w:color w:val="2E74B5" w:themeColor="accent1" w:themeShade="BF"/>
    </w:rPr>
  </w:style>
  <w:style w:type="paragraph" w:styleId="IntensivesZitat">
    <w:name w:val="Intense Quote"/>
    <w:basedOn w:val="Standard"/>
    <w:next w:val="Standard"/>
    <w:link w:val="IntensivesZitatZchn"/>
    <w:uiPriority w:val="30"/>
    <w:qFormat/>
    <w:rsid w:val="00DE2860"/>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ivesZitatZchn">
    <w:name w:val="Intensives Zitat Zchn"/>
    <w:basedOn w:val="Absatz-Standardschriftart"/>
    <w:link w:val="IntensivesZitat"/>
    <w:uiPriority w:val="30"/>
    <w:rsid w:val="00DE2860"/>
    <w:rPr>
      <w:i/>
      <w:iCs/>
      <w:color w:val="2E74B5" w:themeColor="accent1" w:themeShade="BF"/>
    </w:rPr>
  </w:style>
  <w:style w:type="character" w:styleId="IntensiverVerweis">
    <w:name w:val="Intense Reference"/>
    <w:basedOn w:val="Absatz-Standardschriftart"/>
    <w:uiPriority w:val="32"/>
    <w:qFormat/>
    <w:rsid w:val="00DE2860"/>
    <w:rPr>
      <w:b/>
      <w:bCs/>
      <w:smallCaps/>
      <w:color w:val="2E74B5" w:themeColor="accent1" w:themeShade="BF"/>
      <w:spacing w:val="5"/>
    </w:rPr>
  </w:style>
  <w:style w:type="character" w:styleId="Hyperlink">
    <w:name w:val="Hyperlink"/>
    <w:basedOn w:val="Absatz-Standardschriftart"/>
    <w:uiPriority w:val="99"/>
    <w:unhideWhenUsed/>
    <w:rsid w:val="00DE2860"/>
    <w:rPr>
      <w:color w:val="0563C1" w:themeColor="hyperlink"/>
      <w:u w:val="single"/>
    </w:rPr>
  </w:style>
  <w:style w:type="character" w:styleId="NichtaufgelsteErwhnung">
    <w:name w:val="Unresolved Mention"/>
    <w:basedOn w:val="Absatz-Standardschriftart"/>
    <w:uiPriority w:val="99"/>
    <w:semiHidden/>
    <w:unhideWhenUsed/>
    <w:rsid w:val="00DE2860"/>
    <w:rPr>
      <w:color w:val="605E5C"/>
      <w:shd w:val="clear" w:color="auto" w:fill="E1DFDD"/>
    </w:rPr>
  </w:style>
  <w:style w:type="paragraph" w:styleId="Kopfzeile">
    <w:name w:val="header"/>
    <w:basedOn w:val="Standard"/>
    <w:link w:val="KopfzeileZchn"/>
    <w:uiPriority w:val="99"/>
    <w:unhideWhenUsed/>
    <w:rsid w:val="00DE2860"/>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DE2860"/>
  </w:style>
  <w:style w:type="paragraph" w:styleId="Fuzeile">
    <w:name w:val="footer"/>
    <w:basedOn w:val="Standard"/>
    <w:link w:val="FuzeileZchn"/>
    <w:uiPriority w:val="99"/>
    <w:unhideWhenUsed/>
    <w:rsid w:val="00DE286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E2860"/>
  </w:style>
  <w:style w:type="character" w:styleId="BesuchterLink">
    <w:name w:val="FollowedHyperlink"/>
    <w:basedOn w:val="Absatz-Standardschriftart"/>
    <w:uiPriority w:val="99"/>
    <w:semiHidden/>
    <w:unhideWhenUsed/>
    <w:rsid w:val="00873CD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478942">
      <w:bodyDiv w:val="1"/>
      <w:marLeft w:val="0"/>
      <w:marRight w:val="0"/>
      <w:marTop w:val="0"/>
      <w:marBottom w:val="0"/>
      <w:divBdr>
        <w:top w:val="none" w:sz="0" w:space="0" w:color="auto"/>
        <w:left w:val="none" w:sz="0" w:space="0" w:color="auto"/>
        <w:bottom w:val="none" w:sz="0" w:space="0" w:color="auto"/>
        <w:right w:val="none" w:sz="0" w:space="0" w:color="auto"/>
      </w:divBdr>
      <w:divsChild>
        <w:div w:id="1361467168">
          <w:blockQuote w:val="1"/>
          <w:marLeft w:val="720"/>
          <w:marRight w:val="720"/>
          <w:marTop w:val="100"/>
          <w:marBottom w:val="100"/>
          <w:divBdr>
            <w:top w:val="none" w:sz="0" w:space="0" w:color="auto"/>
            <w:left w:val="none" w:sz="0" w:space="0" w:color="auto"/>
            <w:bottom w:val="none" w:sz="0" w:space="0" w:color="auto"/>
            <w:right w:val="none" w:sz="0" w:space="0" w:color="auto"/>
          </w:divBdr>
        </w:div>
        <w:div w:id="441264663">
          <w:blockQuote w:val="1"/>
          <w:marLeft w:val="720"/>
          <w:marRight w:val="720"/>
          <w:marTop w:val="100"/>
          <w:marBottom w:val="100"/>
          <w:divBdr>
            <w:top w:val="none" w:sz="0" w:space="0" w:color="auto"/>
            <w:left w:val="none" w:sz="0" w:space="0" w:color="auto"/>
            <w:bottom w:val="none" w:sz="0" w:space="0" w:color="auto"/>
            <w:right w:val="none" w:sz="0" w:space="0" w:color="auto"/>
          </w:divBdr>
        </w:div>
        <w:div w:id="1383989497">
          <w:blockQuote w:val="1"/>
          <w:marLeft w:val="720"/>
          <w:marRight w:val="720"/>
          <w:marTop w:val="100"/>
          <w:marBottom w:val="100"/>
          <w:divBdr>
            <w:top w:val="none" w:sz="0" w:space="0" w:color="auto"/>
            <w:left w:val="none" w:sz="0" w:space="0" w:color="auto"/>
            <w:bottom w:val="none" w:sz="0" w:space="0" w:color="auto"/>
            <w:right w:val="none" w:sz="0" w:space="0" w:color="auto"/>
          </w:divBdr>
        </w:div>
        <w:div w:id="2071342459">
          <w:blockQuote w:val="1"/>
          <w:marLeft w:val="720"/>
          <w:marRight w:val="720"/>
          <w:marTop w:val="100"/>
          <w:marBottom w:val="100"/>
          <w:divBdr>
            <w:top w:val="none" w:sz="0" w:space="0" w:color="auto"/>
            <w:left w:val="none" w:sz="0" w:space="0" w:color="auto"/>
            <w:bottom w:val="none" w:sz="0" w:space="0" w:color="auto"/>
            <w:right w:val="none" w:sz="0" w:space="0" w:color="auto"/>
          </w:divBdr>
        </w:div>
        <w:div w:id="1766225259">
          <w:blockQuote w:val="1"/>
          <w:marLeft w:val="720"/>
          <w:marRight w:val="720"/>
          <w:marTop w:val="100"/>
          <w:marBottom w:val="100"/>
          <w:divBdr>
            <w:top w:val="none" w:sz="0" w:space="0" w:color="auto"/>
            <w:left w:val="none" w:sz="0" w:space="0" w:color="auto"/>
            <w:bottom w:val="none" w:sz="0" w:space="0" w:color="auto"/>
            <w:right w:val="none" w:sz="0" w:space="0" w:color="auto"/>
          </w:divBdr>
        </w:div>
        <w:div w:id="104506579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4173182">
      <w:bodyDiv w:val="1"/>
      <w:marLeft w:val="0"/>
      <w:marRight w:val="0"/>
      <w:marTop w:val="0"/>
      <w:marBottom w:val="0"/>
      <w:divBdr>
        <w:top w:val="none" w:sz="0" w:space="0" w:color="auto"/>
        <w:left w:val="none" w:sz="0" w:space="0" w:color="auto"/>
        <w:bottom w:val="none" w:sz="0" w:space="0" w:color="auto"/>
        <w:right w:val="none" w:sz="0" w:space="0" w:color="auto"/>
      </w:divBdr>
    </w:div>
    <w:div w:id="222374969">
      <w:bodyDiv w:val="1"/>
      <w:marLeft w:val="0"/>
      <w:marRight w:val="0"/>
      <w:marTop w:val="0"/>
      <w:marBottom w:val="0"/>
      <w:divBdr>
        <w:top w:val="none" w:sz="0" w:space="0" w:color="auto"/>
        <w:left w:val="none" w:sz="0" w:space="0" w:color="auto"/>
        <w:bottom w:val="none" w:sz="0" w:space="0" w:color="auto"/>
        <w:right w:val="none" w:sz="0" w:space="0" w:color="auto"/>
      </w:divBdr>
      <w:divsChild>
        <w:div w:id="1199275921">
          <w:blockQuote w:val="1"/>
          <w:marLeft w:val="720"/>
          <w:marRight w:val="720"/>
          <w:marTop w:val="100"/>
          <w:marBottom w:val="100"/>
          <w:divBdr>
            <w:top w:val="none" w:sz="0" w:space="0" w:color="auto"/>
            <w:left w:val="none" w:sz="0" w:space="0" w:color="auto"/>
            <w:bottom w:val="none" w:sz="0" w:space="0" w:color="auto"/>
            <w:right w:val="none" w:sz="0" w:space="0" w:color="auto"/>
          </w:divBdr>
        </w:div>
        <w:div w:id="17512182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46768192">
      <w:bodyDiv w:val="1"/>
      <w:marLeft w:val="0"/>
      <w:marRight w:val="0"/>
      <w:marTop w:val="0"/>
      <w:marBottom w:val="0"/>
      <w:divBdr>
        <w:top w:val="none" w:sz="0" w:space="0" w:color="auto"/>
        <w:left w:val="none" w:sz="0" w:space="0" w:color="auto"/>
        <w:bottom w:val="none" w:sz="0" w:space="0" w:color="auto"/>
        <w:right w:val="none" w:sz="0" w:space="0" w:color="auto"/>
      </w:divBdr>
      <w:divsChild>
        <w:div w:id="1819806380">
          <w:blockQuote w:val="1"/>
          <w:marLeft w:val="720"/>
          <w:marRight w:val="720"/>
          <w:marTop w:val="100"/>
          <w:marBottom w:val="100"/>
          <w:divBdr>
            <w:top w:val="none" w:sz="0" w:space="0" w:color="auto"/>
            <w:left w:val="none" w:sz="0" w:space="0" w:color="auto"/>
            <w:bottom w:val="none" w:sz="0" w:space="0" w:color="auto"/>
            <w:right w:val="none" w:sz="0" w:space="0" w:color="auto"/>
          </w:divBdr>
        </w:div>
        <w:div w:id="2091804950">
          <w:blockQuote w:val="1"/>
          <w:marLeft w:val="720"/>
          <w:marRight w:val="720"/>
          <w:marTop w:val="100"/>
          <w:marBottom w:val="100"/>
          <w:divBdr>
            <w:top w:val="none" w:sz="0" w:space="0" w:color="auto"/>
            <w:left w:val="none" w:sz="0" w:space="0" w:color="auto"/>
            <w:bottom w:val="none" w:sz="0" w:space="0" w:color="auto"/>
            <w:right w:val="none" w:sz="0" w:space="0" w:color="auto"/>
          </w:divBdr>
        </w:div>
        <w:div w:id="445274883">
          <w:blockQuote w:val="1"/>
          <w:marLeft w:val="720"/>
          <w:marRight w:val="720"/>
          <w:marTop w:val="100"/>
          <w:marBottom w:val="100"/>
          <w:divBdr>
            <w:top w:val="none" w:sz="0" w:space="0" w:color="auto"/>
            <w:left w:val="none" w:sz="0" w:space="0" w:color="auto"/>
            <w:bottom w:val="none" w:sz="0" w:space="0" w:color="auto"/>
            <w:right w:val="none" w:sz="0" w:space="0" w:color="auto"/>
          </w:divBdr>
        </w:div>
        <w:div w:id="1511144233">
          <w:blockQuote w:val="1"/>
          <w:marLeft w:val="720"/>
          <w:marRight w:val="720"/>
          <w:marTop w:val="100"/>
          <w:marBottom w:val="100"/>
          <w:divBdr>
            <w:top w:val="none" w:sz="0" w:space="0" w:color="auto"/>
            <w:left w:val="none" w:sz="0" w:space="0" w:color="auto"/>
            <w:bottom w:val="none" w:sz="0" w:space="0" w:color="auto"/>
            <w:right w:val="none" w:sz="0" w:space="0" w:color="auto"/>
          </w:divBdr>
        </w:div>
        <w:div w:id="360329219">
          <w:blockQuote w:val="1"/>
          <w:marLeft w:val="720"/>
          <w:marRight w:val="720"/>
          <w:marTop w:val="100"/>
          <w:marBottom w:val="100"/>
          <w:divBdr>
            <w:top w:val="none" w:sz="0" w:space="0" w:color="auto"/>
            <w:left w:val="none" w:sz="0" w:space="0" w:color="auto"/>
            <w:bottom w:val="none" w:sz="0" w:space="0" w:color="auto"/>
            <w:right w:val="none" w:sz="0" w:space="0" w:color="auto"/>
          </w:divBdr>
        </w:div>
        <w:div w:id="18723757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51819271">
      <w:bodyDiv w:val="1"/>
      <w:marLeft w:val="0"/>
      <w:marRight w:val="0"/>
      <w:marTop w:val="0"/>
      <w:marBottom w:val="0"/>
      <w:divBdr>
        <w:top w:val="none" w:sz="0" w:space="0" w:color="auto"/>
        <w:left w:val="none" w:sz="0" w:space="0" w:color="auto"/>
        <w:bottom w:val="none" w:sz="0" w:space="0" w:color="auto"/>
        <w:right w:val="none" w:sz="0" w:space="0" w:color="auto"/>
      </w:divBdr>
      <w:divsChild>
        <w:div w:id="839658506">
          <w:blockQuote w:val="1"/>
          <w:marLeft w:val="720"/>
          <w:marRight w:val="720"/>
          <w:marTop w:val="100"/>
          <w:marBottom w:val="100"/>
          <w:divBdr>
            <w:top w:val="none" w:sz="0" w:space="0" w:color="auto"/>
            <w:left w:val="none" w:sz="0" w:space="0" w:color="auto"/>
            <w:bottom w:val="none" w:sz="0" w:space="0" w:color="auto"/>
            <w:right w:val="none" w:sz="0" w:space="0" w:color="auto"/>
          </w:divBdr>
        </w:div>
        <w:div w:id="1381326130">
          <w:blockQuote w:val="1"/>
          <w:marLeft w:val="720"/>
          <w:marRight w:val="720"/>
          <w:marTop w:val="100"/>
          <w:marBottom w:val="100"/>
          <w:divBdr>
            <w:top w:val="none" w:sz="0" w:space="0" w:color="auto"/>
            <w:left w:val="none" w:sz="0" w:space="0" w:color="auto"/>
            <w:bottom w:val="none" w:sz="0" w:space="0" w:color="auto"/>
            <w:right w:val="none" w:sz="0" w:space="0" w:color="auto"/>
          </w:divBdr>
        </w:div>
        <w:div w:id="1412317625">
          <w:blockQuote w:val="1"/>
          <w:marLeft w:val="720"/>
          <w:marRight w:val="720"/>
          <w:marTop w:val="100"/>
          <w:marBottom w:val="100"/>
          <w:divBdr>
            <w:top w:val="none" w:sz="0" w:space="0" w:color="auto"/>
            <w:left w:val="none" w:sz="0" w:space="0" w:color="auto"/>
            <w:bottom w:val="none" w:sz="0" w:space="0" w:color="auto"/>
            <w:right w:val="none" w:sz="0" w:space="0" w:color="auto"/>
          </w:divBdr>
        </w:div>
        <w:div w:id="4017922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87890238">
      <w:bodyDiv w:val="1"/>
      <w:marLeft w:val="0"/>
      <w:marRight w:val="0"/>
      <w:marTop w:val="0"/>
      <w:marBottom w:val="0"/>
      <w:divBdr>
        <w:top w:val="none" w:sz="0" w:space="0" w:color="auto"/>
        <w:left w:val="none" w:sz="0" w:space="0" w:color="auto"/>
        <w:bottom w:val="none" w:sz="0" w:space="0" w:color="auto"/>
        <w:right w:val="none" w:sz="0" w:space="0" w:color="auto"/>
      </w:divBdr>
      <w:divsChild>
        <w:div w:id="126241197">
          <w:blockQuote w:val="1"/>
          <w:marLeft w:val="720"/>
          <w:marRight w:val="720"/>
          <w:marTop w:val="100"/>
          <w:marBottom w:val="100"/>
          <w:divBdr>
            <w:top w:val="none" w:sz="0" w:space="0" w:color="auto"/>
            <w:left w:val="none" w:sz="0" w:space="0" w:color="auto"/>
            <w:bottom w:val="none" w:sz="0" w:space="0" w:color="auto"/>
            <w:right w:val="none" w:sz="0" w:space="0" w:color="auto"/>
          </w:divBdr>
        </w:div>
        <w:div w:id="1262682443">
          <w:blockQuote w:val="1"/>
          <w:marLeft w:val="720"/>
          <w:marRight w:val="720"/>
          <w:marTop w:val="100"/>
          <w:marBottom w:val="100"/>
          <w:divBdr>
            <w:top w:val="none" w:sz="0" w:space="0" w:color="auto"/>
            <w:left w:val="none" w:sz="0" w:space="0" w:color="auto"/>
            <w:bottom w:val="none" w:sz="0" w:space="0" w:color="auto"/>
            <w:right w:val="none" w:sz="0" w:space="0" w:color="auto"/>
          </w:divBdr>
        </w:div>
        <w:div w:id="359598786">
          <w:blockQuote w:val="1"/>
          <w:marLeft w:val="720"/>
          <w:marRight w:val="720"/>
          <w:marTop w:val="100"/>
          <w:marBottom w:val="100"/>
          <w:divBdr>
            <w:top w:val="none" w:sz="0" w:space="0" w:color="auto"/>
            <w:left w:val="none" w:sz="0" w:space="0" w:color="auto"/>
            <w:bottom w:val="none" w:sz="0" w:space="0" w:color="auto"/>
            <w:right w:val="none" w:sz="0" w:space="0" w:color="auto"/>
          </w:divBdr>
        </w:div>
        <w:div w:id="1837450844">
          <w:blockQuote w:val="1"/>
          <w:marLeft w:val="720"/>
          <w:marRight w:val="720"/>
          <w:marTop w:val="100"/>
          <w:marBottom w:val="100"/>
          <w:divBdr>
            <w:top w:val="none" w:sz="0" w:space="0" w:color="auto"/>
            <w:left w:val="none" w:sz="0" w:space="0" w:color="auto"/>
            <w:bottom w:val="none" w:sz="0" w:space="0" w:color="auto"/>
            <w:right w:val="none" w:sz="0" w:space="0" w:color="auto"/>
          </w:divBdr>
        </w:div>
        <w:div w:id="1436942408">
          <w:blockQuote w:val="1"/>
          <w:marLeft w:val="720"/>
          <w:marRight w:val="720"/>
          <w:marTop w:val="100"/>
          <w:marBottom w:val="100"/>
          <w:divBdr>
            <w:top w:val="none" w:sz="0" w:space="0" w:color="auto"/>
            <w:left w:val="none" w:sz="0" w:space="0" w:color="auto"/>
            <w:bottom w:val="none" w:sz="0" w:space="0" w:color="auto"/>
            <w:right w:val="none" w:sz="0" w:space="0" w:color="auto"/>
          </w:divBdr>
        </w:div>
        <w:div w:id="7623380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30571237">
      <w:bodyDiv w:val="1"/>
      <w:marLeft w:val="0"/>
      <w:marRight w:val="0"/>
      <w:marTop w:val="0"/>
      <w:marBottom w:val="0"/>
      <w:divBdr>
        <w:top w:val="none" w:sz="0" w:space="0" w:color="auto"/>
        <w:left w:val="none" w:sz="0" w:space="0" w:color="auto"/>
        <w:bottom w:val="none" w:sz="0" w:space="0" w:color="auto"/>
        <w:right w:val="none" w:sz="0" w:space="0" w:color="auto"/>
      </w:divBdr>
      <w:divsChild>
        <w:div w:id="1027876119">
          <w:blockQuote w:val="1"/>
          <w:marLeft w:val="720"/>
          <w:marRight w:val="720"/>
          <w:marTop w:val="100"/>
          <w:marBottom w:val="100"/>
          <w:divBdr>
            <w:top w:val="none" w:sz="0" w:space="0" w:color="auto"/>
            <w:left w:val="none" w:sz="0" w:space="0" w:color="auto"/>
            <w:bottom w:val="none" w:sz="0" w:space="0" w:color="auto"/>
            <w:right w:val="none" w:sz="0" w:space="0" w:color="auto"/>
          </w:divBdr>
        </w:div>
        <w:div w:id="184281708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69578056">
      <w:bodyDiv w:val="1"/>
      <w:marLeft w:val="0"/>
      <w:marRight w:val="0"/>
      <w:marTop w:val="0"/>
      <w:marBottom w:val="0"/>
      <w:divBdr>
        <w:top w:val="none" w:sz="0" w:space="0" w:color="auto"/>
        <w:left w:val="none" w:sz="0" w:space="0" w:color="auto"/>
        <w:bottom w:val="none" w:sz="0" w:space="0" w:color="auto"/>
        <w:right w:val="none" w:sz="0" w:space="0" w:color="auto"/>
      </w:divBdr>
      <w:divsChild>
        <w:div w:id="1258909302">
          <w:blockQuote w:val="1"/>
          <w:marLeft w:val="720"/>
          <w:marRight w:val="720"/>
          <w:marTop w:val="100"/>
          <w:marBottom w:val="100"/>
          <w:divBdr>
            <w:top w:val="none" w:sz="0" w:space="0" w:color="auto"/>
            <w:left w:val="none" w:sz="0" w:space="0" w:color="auto"/>
            <w:bottom w:val="none" w:sz="0" w:space="0" w:color="auto"/>
            <w:right w:val="none" w:sz="0" w:space="0" w:color="auto"/>
          </w:divBdr>
        </w:div>
        <w:div w:id="491216841">
          <w:blockQuote w:val="1"/>
          <w:marLeft w:val="720"/>
          <w:marRight w:val="720"/>
          <w:marTop w:val="100"/>
          <w:marBottom w:val="100"/>
          <w:divBdr>
            <w:top w:val="none" w:sz="0" w:space="0" w:color="auto"/>
            <w:left w:val="none" w:sz="0" w:space="0" w:color="auto"/>
            <w:bottom w:val="none" w:sz="0" w:space="0" w:color="auto"/>
            <w:right w:val="none" w:sz="0" w:space="0" w:color="auto"/>
          </w:divBdr>
        </w:div>
        <w:div w:id="1400782792">
          <w:blockQuote w:val="1"/>
          <w:marLeft w:val="720"/>
          <w:marRight w:val="720"/>
          <w:marTop w:val="100"/>
          <w:marBottom w:val="100"/>
          <w:divBdr>
            <w:top w:val="none" w:sz="0" w:space="0" w:color="auto"/>
            <w:left w:val="none" w:sz="0" w:space="0" w:color="auto"/>
            <w:bottom w:val="none" w:sz="0" w:space="0" w:color="auto"/>
            <w:right w:val="none" w:sz="0" w:space="0" w:color="auto"/>
          </w:divBdr>
        </w:div>
        <w:div w:id="883368172">
          <w:blockQuote w:val="1"/>
          <w:marLeft w:val="720"/>
          <w:marRight w:val="720"/>
          <w:marTop w:val="100"/>
          <w:marBottom w:val="100"/>
          <w:divBdr>
            <w:top w:val="none" w:sz="0" w:space="0" w:color="auto"/>
            <w:left w:val="none" w:sz="0" w:space="0" w:color="auto"/>
            <w:bottom w:val="none" w:sz="0" w:space="0" w:color="auto"/>
            <w:right w:val="none" w:sz="0" w:space="0" w:color="auto"/>
          </w:divBdr>
        </w:div>
        <w:div w:id="121700505">
          <w:blockQuote w:val="1"/>
          <w:marLeft w:val="720"/>
          <w:marRight w:val="720"/>
          <w:marTop w:val="100"/>
          <w:marBottom w:val="100"/>
          <w:divBdr>
            <w:top w:val="none" w:sz="0" w:space="0" w:color="auto"/>
            <w:left w:val="none" w:sz="0" w:space="0" w:color="auto"/>
            <w:bottom w:val="none" w:sz="0" w:space="0" w:color="auto"/>
            <w:right w:val="none" w:sz="0" w:space="0" w:color="auto"/>
          </w:divBdr>
        </w:div>
        <w:div w:id="14789616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97497818">
      <w:bodyDiv w:val="1"/>
      <w:marLeft w:val="0"/>
      <w:marRight w:val="0"/>
      <w:marTop w:val="0"/>
      <w:marBottom w:val="0"/>
      <w:divBdr>
        <w:top w:val="none" w:sz="0" w:space="0" w:color="auto"/>
        <w:left w:val="none" w:sz="0" w:space="0" w:color="auto"/>
        <w:bottom w:val="none" w:sz="0" w:space="0" w:color="auto"/>
        <w:right w:val="none" w:sz="0" w:space="0" w:color="auto"/>
      </w:divBdr>
      <w:divsChild>
        <w:div w:id="152180412">
          <w:blockQuote w:val="1"/>
          <w:marLeft w:val="720"/>
          <w:marRight w:val="720"/>
          <w:marTop w:val="100"/>
          <w:marBottom w:val="100"/>
          <w:divBdr>
            <w:top w:val="none" w:sz="0" w:space="0" w:color="auto"/>
            <w:left w:val="none" w:sz="0" w:space="0" w:color="auto"/>
            <w:bottom w:val="none" w:sz="0" w:space="0" w:color="auto"/>
            <w:right w:val="none" w:sz="0" w:space="0" w:color="auto"/>
          </w:divBdr>
        </w:div>
        <w:div w:id="14692789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40381350">
      <w:bodyDiv w:val="1"/>
      <w:marLeft w:val="0"/>
      <w:marRight w:val="0"/>
      <w:marTop w:val="0"/>
      <w:marBottom w:val="0"/>
      <w:divBdr>
        <w:top w:val="none" w:sz="0" w:space="0" w:color="auto"/>
        <w:left w:val="none" w:sz="0" w:space="0" w:color="auto"/>
        <w:bottom w:val="none" w:sz="0" w:space="0" w:color="auto"/>
        <w:right w:val="none" w:sz="0" w:space="0" w:color="auto"/>
      </w:divBdr>
      <w:divsChild>
        <w:div w:id="394402227">
          <w:blockQuote w:val="1"/>
          <w:marLeft w:val="720"/>
          <w:marRight w:val="720"/>
          <w:marTop w:val="100"/>
          <w:marBottom w:val="100"/>
          <w:divBdr>
            <w:top w:val="none" w:sz="0" w:space="0" w:color="auto"/>
            <w:left w:val="none" w:sz="0" w:space="0" w:color="auto"/>
            <w:bottom w:val="none" w:sz="0" w:space="0" w:color="auto"/>
            <w:right w:val="none" w:sz="0" w:space="0" w:color="auto"/>
          </w:divBdr>
        </w:div>
        <w:div w:id="101673215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42605196">
      <w:bodyDiv w:val="1"/>
      <w:marLeft w:val="0"/>
      <w:marRight w:val="0"/>
      <w:marTop w:val="0"/>
      <w:marBottom w:val="0"/>
      <w:divBdr>
        <w:top w:val="none" w:sz="0" w:space="0" w:color="auto"/>
        <w:left w:val="none" w:sz="0" w:space="0" w:color="auto"/>
        <w:bottom w:val="none" w:sz="0" w:space="0" w:color="auto"/>
        <w:right w:val="none" w:sz="0" w:space="0" w:color="auto"/>
      </w:divBdr>
      <w:divsChild>
        <w:div w:id="1112481621">
          <w:blockQuote w:val="1"/>
          <w:marLeft w:val="720"/>
          <w:marRight w:val="720"/>
          <w:marTop w:val="100"/>
          <w:marBottom w:val="100"/>
          <w:divBdr>
            <w:top w:val="none" w:sz="0" w:space="0" w:color="auto"/>
            <w:left w:val="none" w:sz="0" w:space="0" w:color="auto"/>
            <w:bottom w:val="none" w:sz="0" w:space="0" w:color="auto"/>
            <w:right w:val="none" w:sz="0" w:space="0" w:color="auto"/>
          </w:divBdr>
        </w:div>
        <w:div w:id="27586557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22190571">
      <w:bodyDiv w:val="1"/>
      <w:marLeft w:val="0"/>
      <w:marRight w:val="0"/>
      <w:marTop w:val="0"/>
      <w:marBottom w:val="0"/>
      <w:divBdr>
        <w:top w:val="none" w:sz="0" w:space="0" w:color="auto"/>
        <w:left w:val="none" w:sz="0" w:space="0" w:color="auto"/>
        <w:bottom w:val="none" w:sz="0" w:space="0" w:color="auto"/>
        <w:right w:val="none" w:sz="0" w:space="0" w:color="auto"/>
      </w:divBdr>
      <w:divsChild>
        <w:div w:id="64183627">
          <w:blockQuote w:val="1"/>
          <w:marLeft w:val="720"/>
          <w:marRight w:val="720"/>
          <w:marTop w:val="100"/>
          <w:marBottom w:val="100"/>
          <w:divBdr>
            <w:top w:val="none" w:sz="0" w:space="0" w:color="auto"/>
            <w:left w:val="none" w:sz="0" w:space="0" w:color="auto"/>
            <w:bottom w:val="none" w:sz="0" w:space="0" w:color="auto"/>
            <w:right w:val="none" w:sz="0" w:space="0" w:color="auto"/>
          </w:divBdr>
        </w:div>
        <w:div w:id="1811164982">
          <w:blockQuote w:val="1"/>
          <w:marLeft w:val="720"/>
          <w:marRight w:val="720"/>
          <w:marTop w:val="100"/>
          <w:marBottom w:val="100"/>
          <w:divBdr>
            <w:top w:val="none" w:sz="0" w:space="0" w:color="auto"/>
            <w:left w:val="none" w:sz="0" w:space="0" w:color="auto"/>
            <w:bottom w:val="none" w:sz="0" w:space="0" w:color="auto"/>
            <w:right w:val="none" w:sz="0" w:space="0" w:color="auto"/>
          </w:divBdr>
        </w:div>
        <w:div w:id="324170313">
          <w:blockQuote w:val="1"/>
          <w:marLeft w:val="720"/>
          <w:marRight w:val="720"/>
          <w:marTop w:val="100"/>
          <w:marBottom w:val="100"/>
          <w:divBdr>
            <w:top w:val="none" w:sz="0" w:space="0" w:color="auto"/>
            <w:left w:val="none" w:sz="0" w:space="0" w:color="auto"/>
            <w:bottom w:val="none" w:sz="0" w:space="0" w:color="auto"/>
            <w:right w:val="none" w:sz="0" w:space="0" w:color="auto"/>
          </w:divBdr>
        </w:div>
        <w:div w:id="201348954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41197240">
      <w:bodyDiv w:val="1"/>
      <w:marLeft w:val="0"/>
      <w:marRight w:val="0"/>
      <w:marTop w:val="0"/>
      <w:marBottom w:val="0"/>
      <w:divBdr>
        <w:top w:val="none" w:sz="0" w:space="0" w:color="auto"/>
        <w:left w:val="none" w:sz="0" w:space="0" w:color="auto"/>
        <w:bottom w:val="none" w:sz="0" w:space="0" w:color="auto"/>
        <w:right w:val="none" w:sz="0" w:space="0" w:color="auto"/>
      </w:divBdr>
      <w:divsChild>
        <w:div w:id="1512717308">
          <w:blockQuote w:val="1"/>
          <w:marLeft w:val="720"/>
          <w:marRight w:val="720"/>
          <w:marTop w:val="100"/>
          <w:marBottom w:val="100"/>
          <w:divBdr>
            <w:top w:val="none" w:sz="0" w:space="0" w:color="auto"/>
            <w:left w:val="none" w:sz="0" w:space="0" w:color="auto"/>
            <w:bottom w:val="none" w:sz="0" w:space="0" w:color="auto"/>
            <w:right w:val="none" w:sz="0" w:space="0" w:color="auto"/>
          </w:divBdr>
        </w:div>
        <w:div w:id="113483124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97221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esetze-im-internet.de" TargetMode="External"/><Relationship Id="rId13" Type="http://schemas.openxmlformats.org/officeDocument/2006/relationships/hyperlink" Target="http://www.oecd.org"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blauer-engel.de" TargetMode="External"/><Relationship Id="rId12" Type="http://schemas.openxmlformats.org/officeDocument/2006/relationships/hyperlink" Target="http://www.ilo.org"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nergystar.gov"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www.gesetze-im-internet.de" TargetMode="External"/><Relationship Id="rId4" Type="http://schemas.openxmlformats.org/officeDocument/2006/relationships/webSettings" Target="webSettings.xml"/><Relationship Id="rId9" Type="http://schemas.openxmlformats.org/officeDocument/2006/relationships/hyperlink" Target="http://www.c2ccertified.org" TargetMode="External"/><Relationship Id="rId14" Type="http://schemas.openxmlformats.org/officeDocument/2006/relationships/hyperlink" Target="http://www.gesetze-im-internet.de"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21</Pages>
  <Words>3211</Words>
  <Characters>20231</Characters>
  <Application>Microsoft Office Word</Application>
  <DocSecurity>0</DocSecurity>
  <Lines>168</Lines>
  <Paragraphs>46</Paragraphs>
  <ScaleCrop>false</ScaleCrop>
  <HeadingPairs>
    <vt:vector size="2" baseType="variant">
      <vt:variant>
        <vt:lpstr>Titel</vt:lpstr>
      </vt:variant>
      <vt:variant>
        <vt:i4>1</vt:i4>
      </vt:variant>
    </vt:vector>
  </HeadingPairs>
  <TitlesOfParts>
    <vt:vector size="1" baseType="lpstr">
      <vt:lpstr/>
    </vt:vector>
  </TitlesOfParts>
  <Company>Stadt MH</Company>
  <LinksUpToDate>false</LinksUpToDate>
  <CharactersWithSpaces>23396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Thelen, Marcel</dc:creator>
  <cp:keywords/>
  <dc:description/>
  <cp:lastModifiedBy>Sandfort, Fabian</cp:lastModifiedBy>
  <cp:revision>2</cp:revision>
  <dcterms:created xsi:type="dcterms:W3CDTF">2026-06-15T09:19:00Z</dcterms:created>
  <dcterms:modified xsi:type="dcterms:W3CDTF">2026-06-15T09:19:00Z</dcterms:modified>
</cp:coreProperties>
</file>